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21BF" w14:textId="567D796E" w:rsidR="00AC42AB" w:rsidRPr="00E6019F" w:rsidRDefault="00AC42AB" w:rsidP="00AC42AB">
      <w:pPr>
        <w:pStyle w:val="C-LEARNTITE"/>
      </w:pPr>
      <w:r w:rsidRPr="00E6019F">
        <w:t>Contract Management Plan</w:t>
      </w:r>
    </w:p>
    <w:p w14:paraId="20367890" w14:textId="19DB25D3" w:rsidR="00AC42AB" w:rsidRPr="00C95608" w:rsidRDefault="00AC42AB" w:rsidP="00F033F8">
      <w:pPr>
        <w:spacing w:before="100" w:beforeAutospacing="1" w:after="100" w:afterAutospacing="1"/>
        <w:jc w:val="center"/>
        <w:rPr>
          <w:rFonts w:ascii="Inter" w:eastAsia="Times New Roman" w:hAnsi="Inter" w:cs="Times New Roman"/>
          <w:b/>
          <w:bCs/>
          <w:kern w:val="0"/>
          <w:sz w:val="24"/>
          <w:lang w:eastAsia="da-DK"/>
          <w14:ligatures w14:val="none"/>
        </w:rPr>
      </w:pPr>
      <w:r w:rsidRPr="00C95608">
        <w:rPr>
          <w:rFonts w:ascii="Inter" w:eastAsia="Times New Roman" w:hAnsi="Inter" w:cs="Times New Roman"/>
          <w:b/>
          <w:bCs/>
          <w:kern w:val="0"/>
          <w:sz w:val="24"/>
          <w:lang w:eastAsia="da-DK"/>
          <w14:ligatures w14:val="none"/>
        </w:rPr>
        <w:t>Operational framework for managing the contract in the post-award phase</w:t>
      </w:r>
    </w:p>
    <w:sdt>
      <w:sdtPr>
        <w:rPr>
          <w:b/>
          <w:bCs/>
        </w:rPr>
        <w:id w:val="-269933123"/>
        <w:docPartObj>
          <w:docPartGallery w:val="Table of Contents"/>
          <w:docPartUnique/>
        </w:docPartObj>
      </w:sdtPr>
      <w:sdtEndPr>
        <w:rPr>
          <w:rFonts w:eastAsiaTheme="minorHAnsi" w:cstheme="minorBidi"/>
          <w:noProof/>
          <w:color w:val="auto"/>
          <w:spacing w:val="0"/>
          <w:sz w:val="20"/>
        </w:rPr>
      </w:sdtEndPr>
      <w:sdtContent>
        <w:p w14:paraId="54CBA7A0" w14:textId="6545B196" w:rsidR="00E6019F" w:rsidRPr="00A124D2" w:rsidRDefault="00E6019F" w:rsidP="00A124D2">
          <w:pPr>
            <w:pStyle w:val="Undertitel"/>
            <w:rPr>
              <w:b/>
              <w:bCs/>
            </w:rPr>
          </w:pPr>
          <w:r w:rsidRPr="00A124D2">
            <w:rPr>
              <w:b/>
              <w:bCs/>
            </w:rPr>
            <w:t>Content</w:t>
          </w:r>
        </w:p>
        <w:p w14:paraId="42253305" w14:textId="3D176976" w:rsidR="00A124D2" w:rsidRDefault="00E6019F">
          <w:pPr>
            <w:pStyle w:val="Indholdsfortegnelse1"/>
            <w:tabs>
              <w:tab w:val="right" w:leader="dot" w:pos="13426"/>
            </w:tabs>
            <w:rPr>
              <w:rFonts w:eastAsiaTheme="minorEastAsia"/>
              <w:b w:val="0"/>
              <w:bCs w:val="0"/>
              <w:noProof/>
              <w:sz w:val="24"/>
              <w:szCs w:val="24"/>
              <w:lang w:val="da-DK" w:eastAsia="da-DK"/>
            </w:rPr>
          </w:pPr>
          <w:r w:rsidRPr="00E6019F">
            <w:rPr>
              <w:rFonts w:ascii="Inter" w:hAnsi="Inter"/>
              <w:b w:val="0"/>
              <w:bCs w:val="0"/>
            </w:rPr>
            <w:fldChar w:fldCharType="begin"/>
          </w:r>
          <w:r w:rsidRPr="00E6019F">
            <w:rPr>
              <w:rFonts w:ascii="Inter" w:hAnsi="Inter"/>
            </w:rPr>
            <w:instrText>TOC \o "1-3" \h \z \u</w:instrText>
          </w:r>
          <w:r w:rsidRPr="00E6019F">
            <w:rPr>
              <w:rFonts w:ascii="Inter" w:hAnsi="Inter"/>
              <w:b w:val="0"/>
              <w:bCs w:val="0"/>
            </w:rPr>
            <w:fldChar w:fldCharType="separate"/>
          </w:r>
          <w:hyperlink w:anchor="_Toc231899517" w:history="1">
            <w:r w:rsidR="00A124D2" w:rsidRPr="00AD367D">
              <w:rPr>
                <w:rStyle w:val="Hyperlink"/>
                <w:noProof/>
              </w:rPr>
              <w:t>Purpose of the Contract Management Plan</w:t>
            </w:r>
            <w:r w:rsidR="00A124D2">
              <w:rPr>
                <w:noProof/>
                <w:webHidden/>
              </w:rPr>
              <w:tab/>
            </w:r>
            <w:r w:rsidR="00A124D2">
              <w:rPr>
                <w:noProof/>
                <w:webHidden/>
              </w:rPr>
              <w:fldChar w:fldCharType="begin"/>
            </w:r>
            <w:r w:rsidR="00A124D2">
              <w:rPr>
                <w:noProof/>
                <w:webHidden/>
              </w:rPr>
              <w:instrText xml:space="preserve"> PAGEREF _Toc231899517 \h </w:instrText>
            </w:r>
            <w:r w:rsidR="00A124D2">
              <w:rPr>
                <w:noProof/>
                <w:webHidden/>
              </w:rPr>
            </w:r>
            <w:r w:rsidR="00A124D2">
              <w:rPr>
                <w:noProof/>
                <w:webHidden/>
              </w:rPr>
              <w:fldChar w:fldCharType="separate"/>
            </w:r>
            <w:r w:rsidR="00A124D2">
              <w:rPr>
                <w:noProof/>
                <w:webHidden/>
              </w:rPr>
              <w:t>3</w:t>
            </w:r>
            <w:r w:rsidR="00A124D2">
              <w:rPr>
                <w:noProof/>
                <w:webHidden/>
              </w:rPr>
              <w:fldChar w:fldCharType="end"/>
            </w:r>
          </w:hyperlink>
        </w:p>
        <w:p w14:paraId="282325E7" w14:textId="15F697AD"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18" w:history="1">
            <w:r w:rsidRPr="00AD367D">
              <w:rPr>
                <w:rStyle w:val="Hyperlink"/>
                <w:noProof/>
              </w:rPr>
              <w:t>How to Use the Plan</w:t>
            </w:r>
            <w:r>
              <w:rPr>
                <w:noProof/>
                <w:webHidden/>
              </w:rPr>
              <w:tab/>
            </w:r>
            <w:r>
              <w:rPr>
                <w:noProof/>
                <w:webHidden/>
              </w:rPr>
              <w:fldChar w:fldCharType="begin"/>
            </w:r>
            <w:r>
              <w:rPr>
                <w:noProof/>
                <w:webHidden/>
              </w:rPr>
              <w:instrText xml:space="preserve"> PAGEREF _Toc231899518 \h </w:instrText>
            </w:r>
            <w:r>
              <w:rPr>
                <w:noProof/>
                <w:webHidden/>
              </w:rPr>
            </w:r>
            <w:r>
              <w:rPr>
                <w:noProof/>
                <w:webHidden/>
              </w:rPr>
              <w:fldChar w:fldCharType="separate"/>
            </w:r>
            <w:r>
              <w:rPr>
                <w:noProof/>
                <w:webHidden/>
              </w:rPr>
              <w:t>3</w:t>
            </w:r>
            <w:r>
              <w:rPr>
                <w:noProof/>
                <w:webHidden/>
              </w:rPr>
              <w:fldChar w:fldCharType="end"/>
            </w:r>
          </w:hyperlink>
        </w:p>
        <w:p w14:paraId="6771D5A6" w14:textId="2B57758A"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19" w:history="1">
            <w:r w:rsidRPr="00AD367D">
              <w:rPr>
                <w:rStyle w:val="Hyperlink"/>
                <w:noProof/>
              </w:rPr>
              <w:t>What Good Looks Like</w:t>
            </w:r>
            <w:r>
              <w:rPr>
                <w:noProof/>
                <w:webHidden/>
              </w:rPr>
              <w:tab/>
            </w:r>
            <w:r>
              <w:rPr>
                <w:noProof/>
                <w:webHidden/>
              </w:rPr>
              <w:fldChar w:fldCharType="begin"/>
            </w:r>
            <w:r>
              <w:rPr>
                <w:noProof/>
                <w:webHidden/>
              </w:rPr>
              <w:instrText xml:space="preserve"> PAGEREF _Toc231899519 \h </w:instrText>
            </w:r>
            <w:r>
              <w:rPr>
                <w:noProof/>
                <w:webHidden/>
              </w:rPr>
            </w:r>
            <w:r>
              <w:rPr>
                <w:noProof/>
                <w:webHidden/>
              </w:rPr>
              <w:fldChar w:fldCharType="separate"/>
            </w:r>
            <w:r>
              <w:rPr>
                <w:noProof/>
                <w:webHidden/>
              </w:rPr>
              <w:t>4</w:t>
            </w:r>
            <w:r>
              <w:rPr>
                <w:noProof/>
                <w:webHidden/>
              </w:rPr>
              <w:fldChar w:fldCharType="end"/>
            </w:r>
          </w:hyperlink>
        </w:p>
        <w:p w14:paraId="151E2D21" w14:textId="50909701"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0" w:history="1">
            <w:r w:rsidRPr="00AD367D">
              <w:rPr>
                <w:rStyle w:val="Hyperlink"/>
                <w:noProof/>
                <w:lang w:eastAsia="da-DK"/>
              </w:rPr>
              <w:t>Contract Overview</w:t>
            </w:r>
            <w:r>
              <w:rPr>
                <w:noProof/>
                <w:webHidden/>
              </w:rPr>
              <w:tab/>
            </w:r>
            <w:r>
              <w:rPr>
                <w:noProof/>
                <w:webHidden/>
              </w:rPr>
              <w:fldChar w:fldCharType="begin"/>
            </w:r>
            <w:r>
              <w:rPr>
                <w:noProof/>
                <w:webHidden/>
              </w:rPr>
              <w:instrText xml:space="preserve"> PAGEREF _Toc231899520 \h </w:instrText>
            </w:r>
            <w:r>
              <w:rPr>
                <w:noProof/>
                <w:webHidden/>
              </w:rPr>
            </w:r>
            <w:r>
              <w:rPr>
                <w:noProof/>
                <w:webHidden/>
              </w:rPr>
              <w:fldChar w:fldCharType="separate"/>
            </w:r>
            <w:r>
              <w:rPr>
                <w:noProof/>
                <w:webHidden/>
              </w:rPr>
              <w:t>5</w:t>
            </w:r>
            <w:r>
              <w:rPr>
                <w:noProof/>
                <w:webHidden/>
              </w:rPr>
              <w:fldChar w:fldCharType="end"/>
            </w:r>
          </w:hyperlink>
        </w:p>
        <w:p w14:paraId="41B60D13" w14:textId="08533A1B"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1" w:history="1">
            <w:r w:rsidRPr="00AD367D">
              <w:rPr>
                <w:rStyle w:val="Hyperlink"/>
                <w:noProof/>
                <w:lang w:eastAsia="da-DK"/>
              </w:rPr>
              <w:t>Resources &amp; Roles</w:t>
            </w:r>
            <w:r>
              <w:rPr>
                <w:noProof/>
                <w:webHidden/>
              </w:rPr>
              <w:tab/>
            </w:r>
            <w:r>
              <w:rPr>
                <w:noProof/>
                <w:webHidden/>
              </w:rPr>
              <w:fldChar w:fldCharType="begin"/>
            </w:r>
            <w:r>
              <w:rPr>
                <w:noProof/>
                <w:webHidden/>
              </w:rPr>
              <w:instrText xml:space="preserve"> PAGEREF _Toc231899521 \h </w:instrText>
            </w:r>
            <w:r>
              <w:rPr>
                <w:noProof/>
                <w:webHidden/>
              </w:rPr>
            </w:r>
            <w:r>
              <w:rPr>
                <w:noProof/>
                <w:webHidden/>
              </w:rPr>
              <w:fldChar w:fldCharType="separate"/>
            </w:r>
            <w:r>
              <w:rPr>
                <w:noProof/>
                <w:webHidden/>
              </w:rPr>
              <w:t>7</w:t>
            </w:r>
            <w:r>
              <w:rPr>
                <w:noProof/>
                <w:webHidden/>
              </w:rPr>
              <w:fldChar w:fldCharType="end"/>
            </w:r>
          </w:hyperlink>
        </w:p>
        <w:p w14:paraId="002073B0" w14:textId="307D6EFE"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2" w:history="1">
            <w:r w:rsidRPr="00AD367D">
              <w:rPr>
                <w:rStyle w:val="Hyperlink"/>
                <w:noProof/>
                <w:lang w:eastAsia="da-DK"/>
              </w:rPr>
              <w:t>Key Roles</w:t>
            </w:r>
            <w:r>
              <w:rPr>
                <w:noProof/>
                <w:webHidden/>
              </w:rPr>
              <w:tab/>
            </w:r>
            <w:r>
              <w:rPr>
                <w:noProof/>
                <w:webHidden/>
              </w:rPr>
              <w:fldChar w:fldCharType="begin"/>
            </w:r>
            <w:r>
              <w:rPr>
                <w:noProof/>
                <w:webHidden/>
              </w:rPr>
              <w:instrText xml:space="preserve"> PAGEREF _Toc231899522 \h </w:instrText>
            </w:r>
            <w:r>
              <w:rPr>
                <w:noProof/>
                <w:webHidden/>
              </w:rPr>
            </w:r>
            <w:r>
              <w:rPr>
                <w:noProof/>
                <w:webHidden/>
              </w:rPr>
              <w:fldChar w:fldCharType="separate"/>
            </w:r>
            <w:r>
              <w:rPr>
                <w:noProof/>
                <w:webHidden/>
              </w:rPr>
              <w:t>7</w:t>
            </w:r>
            <w:r>
              <w:rPr>
                <w:noProof/>
                <w:webHidden/>
              </w:rPr>
              <w:fldChar w:fldCharType="end"/>
            </w:r>
          </w:hyperlink>
        </w:p>
        <w:p w14:paraId="7802DBFC" w14:textId="45A23C63"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3" w:history="1">
            <w:r w:rsidRPr="00AD367D">
              <w:rPr>
                <w:rStyle w:val="Hyperlink"/>
                <w:noProof/>
                <w:lang w:eastAsia="da-DK"/>
              </w:rPr>
              <w:t>Capacity &amp; Support</w:t>
            </w:r>
            <w:r>
              <w:rPr>
                <w:noProof/>
                <w:webHidden/>
              </w:rPr>
              <w:tab/>
            </w:r>
            <w:r>
              <w:rPr>
                <w:noProof/>
                <w:webHidden/>
              </w:rPr>
              <w:fldChar w:fldCharType="begin"/>
            </w:r>
            <w:r>
              <w:rPr>
                <w:noProof/>
                <w:webHidden/>
              </w:rPr>
              <w:instrText xml:space="preserve"> PAGEREF _Toc231899523 \h </w:instrText>
            </w:r>
            <w:r>
              <w:rPr>
                <w:noProof/>
                <w:webHidden/>
              </w:rPr>
            </w:r>
            <w:r>
              <w:rPr>
                <w:noProof/>
                <w:webHidden/>
              </w:rPr>
              <w:fldChar w:fldCharType="separate"/>
            </w:r>
            <w:r>
              <w:rPr>
                <w:noProof/>
                <w:webHidden/>
              </w:rPr>
              <w:t>8</w:t>
            </w:r>
            <w:r>
              <w:rPr>
                <w:noProof/>
                <w:webHidden/>
              </w:rPr>
              <w:fldChar w:fldCharType="end"/>
            </w:r>
          </w:hyperlink>
        </w:p>
        <w:p w14:paraId="20BE4378" w14:textId="44F8B57E"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4" w:history="1">
            <w:r w:rsidRPr="00AD367D">
              <w:rPr>
                <w:rStyle w:val="Hyperlink"/>
                <w:noProof/>
                <w:lang w:eastAsia="da-DK"/>
              </w:rPr>
              <w:t>Stakeholder Overview</w:t>
            </w:r>
            <w:r>
              <w:rPr>
                <w:noProof/>
                <w:webHidden/>
              </w:rPr>
              <w:tab/>
            </w:r>
            <w:r>
              <w:rPr>
                <w:noProof/>
                <w:webHidden/>
              </w:rPr>
              <w:fldChar w:fldCharType="begin"/>
            </w:r>
            <w:r>
              <w:rPr>
                <w:noProof/>
                <w:webHidden/>
              </w:rPr>
              <w:instrText xml:space="preserve"> PAGEREF _Toc231899524 \h </w:instrText>
            </w:r>
            <w:r>
              <w:rPr>
                <w:noProof/>
                <w:webHidden/>
              </w:rPr>
            </w:r>
            <w:r>
              <w:rPr>
                <w:noProof/>
                <w:webHidden/>
              </w:rPr>
              <w:fldChar w:fldCharType="separate"/>
            </w:r>
            <w:r>
              <w:rPr>
                <w:noProof/>
                <w:webHidden/>
              </w:rPr>
              <w:t>9</w:t>
            </w:r>
            <w:r>
              <w:rPr>
                <w:noProof/>
                <w:webHidden/>
              </w:rPr>
              <w:fldChar w:fldCharType="end"/>
            </w:r>
          </w:hyperlink>
        </w:p>
        <w:p w14:paraId="3E2F0A1E" w14:textId="7CC45426"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5" w:history="1">
            <w:r w:rsidRPr="00AD367D">
              <w:rPr>
                <w:rStyle w:val="Hyperlink"/>
                <w:noProof/>
                <w:lang w:eastAsia="da-DK"/>
              </w:rPr>
              <w:t>Stakeholder Mapping</w:t>
            </w:r>
            <w:r>
              <w:rPr>
                <w:noProof/>
                <w:webHidden/>
              </w:rPr>
              <w:tab/>
            </w:r>
            <w:r>
              <w:rPr>
                <w:noProof/>
                <w:webHidden/>
              </w:rPr>
              <w:fldChar w:fldCharType="begin"/>
            </w:r>
            <w:r>
              <w:rPr>
                <w:noProof/>
                <w:webHidden/>
              </w:rPr>
              <w:instrText xml:space="preserve"> PAGEREF _Toc231899525 \h </w:instrText>
            </w:r>
            <w:r>
              <w:rPr>
                <w:noProof/>
                <w:webHidden/>
              </w:rPr>
            </w:r>
            <w:r>
              <w:rPr>
                <w:noProof/>
                <w:webHidden/>
              </w:rPr>
              <w:fldChar w:fldCharType="separate"/>
            </w:r>
            <w:r>
              <w:rPr>
                <w:noProof/>
                <w:webHidden/>
              </w:rPr>
              <w:t>9</w:t>
            </w:r>
            <w:r>
              <w:rPr>
                <w:noProof/>
                <w:webHidden/>
              </w:rPr>
              <w:fldChar w:fldCharType="end"/>
            </w:r>
          </w:hyperlink>
        </w:p>
        <w:p w14:paraId="2DA3EB3B" w14:textId="4CCC6CB2"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6" w:history="1">
            <w:r w:rsidRPr="00AD367D">
              <w:rPr>
                <w:rStyle w:val="Hyperlink"/>
                <w:noProof/>
                <w:lang w:eastAsia="da-DK"/>
              </w:rPr>
              <w:t>Roles &amp; Responsibilities</w:t>
            </w:r>
            <w:r>
              <w:rPr>
                <w:noProof/>
                <w:webHidden/>
              </w:rPr>
              <w:tab/>
            </w:r>
            <w:r>
              <w:rPr>
                <w:noProof/>
                <w:webHidden/>
              </w:rPr>
              <w:fldChar w:fldCharType="begin"/>
            </w:r>
            <w:r>
              <w:rPr>
                <w:noProof/>
                <w:webHidden/>
              </w:rPr>
              <w:instrText xml:space="preserve"> PAGEREF _Toc231899526 \h </w:instrText>
            </w:r>
            <w:r>
              <w:rPr>
                <w:noProof/>
                <w:webHidden/>
              </w:rPr>
            </w:r>
            <w:r>
              <w:rPr>
                <w:noProof/>
                <w:webHidden/>
              </w:rPr>
              <w:fldChar w:fldCharType="separate"/>
            </w:r>
            <w:r>
              <w:rPr>
                <w:noProof/>
                <w:webHidden/>
              </w:rPr>
              <w:t>10</w:t>
            </w:r>
            <w:r>
              <w:rPr>
                <w:noProof/>
                <w:webHidden/>
              </w:rPr>
              <w:fldChar w:fldCharType="end"/>
            </w:r>
          </w:hyperlink>
        </w:p>
        <w:p w14:paraId="0483F11B" w14:textId="22FB7C45"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7" w:history="1">
            <w:r w:rsidRPr="00AD367D">
              <w:rPr>
                <w:rStyle w:val="Hyperlink"/>
                <w:noProof/>
                <w:lang w:eastAsia="da-DK"/>
              </w:rPr>
              <w:t>Escalation Paths</w:t>
            </w:r>
            <w:r>
              <w:rPr>
                <w:noProof/>
                <w:webHidden/>
              </w:rPr>
              <w:tab/>
            </w:r>
            <w:r>
              <w:rPr>
                <w:noProof/>
                <w:webHidden/>
              </w:rPr>
              <w:fldChar w:fldCharType="begin"/>
            </w:r>
            <w:r>
              <w:rPr>
                <w:noProof/>
                <w:webHidden/>
              </w:rPr>
              <w:instrText xml:space="preserve"> PAGEREF _Toc231899527 \h </w:instrText>
            </w:r>
            <w:r>
              <w:rPr>
                <w:noProof/>
                <w:webHidden/>
              </w:rPr>
            </w:r>
            <w:r>
              <w:rPr>
                <w:noProof/>
                <w:webHidden/>
              </w:rPr>
              <w:fldChar w:fldCharType="separate"/>
            </w:r>
            <w:r>
              <w:rPr>
                <w:noProof/>
                <w:webHidden/>
              </w:rPr>
              <w:t>10</w:t>
            </w:r>
            <w:r>
              <w:rPr>
                <w:noProof/>
                <w:webHidden/>
              </w:rPr>
              <w:fldChar w:fldCharType="end"/>
            </w:r>
          </w:hyperlink>
        </w:p>
        <w:p w14:paraId="54C554E6" w14:textId="068926D1"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8" w:history="1">
            <w:r w:rsidRPr="00AD367D">
              <w:rPr>
                <w:rStyle w:val="Hyperlink"/>
                <w:noProof/>
                <w:lang w:eastAsia="da-DK"/>
              </w:rPr>
              <w:t>Governance Structure</w:t>
            </w:r>
            <w:r>
              <w:rPr>
                <w:noProof/>
                <w:webHidden/>
              </w:rPr>
              <w:tab/>
            </w:r>
            <w:r>
              <w:rPr>
                <w:noProof/>
                <w:webHidden/>
              </w:rPr>
              <w:fldChar w:fldCharType="begin"/>
            </w:r>
            <w:r>
              <w:rPr>
                <w:noProof/>
                <w:webHidden/>
              </w:rPr>
              <w:instrText xml:space="preserve"> PAGEREF _Toc231899528 \h </w:instrText>
            </w:r>
            <w:r>
              <w:rPr>
                <w:noProof/>
                <w:webHidden/>
              </w:rPr>
            </w:r>
            <w:r>
              <w:rPr>
                <w:noProof/>
                <w:webHidden/>
              </w:rPr>
              <w:fldChar w:fldCharType="separate"/>
            </w:r>
            <w:r>
              <w:rPr>
                <w:noProof/>
                <w:webHidden/>
              </w:rPr>
              <w:t>12</w:t>
            </w:r>
            <w:r>
              <w:rPr>
                <w:noProof/>
                <w:webHidden/>
              </w:rPr>
              <w:fldChar w:fldCharType="end"/>
            </w:r>
          </w:hyperlink>
        </w:p>
        <w:p w14:paraId="3156EF52" w14:textId="3D4D6258"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29" w:history="1">
            <w:r w:rsidRPr="00AD367D">
              <w:rPr>
                <w:rStyle w:val="Hyperlink"/>
                <w:noProof/>
                <w:lang w:eastAsia="da-DK"/>
              </w:rPr>
              <w:t>Internal Governance</w:t>
            </w:r>
            <w:r>
              <w:rPr>
                <w:noProof/>
                <w:webHidden/>
              </w:rPr>
              <w:tab/>
            </w:r>
            <w:r>
              <w:rPr>
                <w:noProof/>
                <w:webHidden/>
              </w:rPr>
              <w:fldChar w:fldCharType="begin"/>
            </w:r>
            <w:r>
              <w:rPr>
                <w:noProof/>
                <w:webHidden/>
              </w:rPr>
              <w:instrText xml:space="preserve"> PAGEREF _Toc231899529 \h </w:instrText>
            </w:r>
            <w:r>
              <w:rPr>
                <w:noProof/>
                <w:webHidden/>
              </w:rPr>
            </w:r>
            <w:r>
              <w:rPr>
                <w:noProof/>
                <w:webHidden/>
              </w:rPr>
              <w:fldChar w:fldCharType="separate"/>
            </w:r>
            <w:r>
              <w:rPr>
                <w:noProof/>
                <w:webHidden/>
              </w:rPr>
              <w:t>12</w:t>
            </w:r>
            <w:r>
              <w:rPr>
                <w:noProof/>
                <w:webHidden/>
              </w:rPr>
              <w:fldChar w:fldCharType="end"/>
            </w:r>
          </w:hyperlink>
        </w:p>
        <w:p w14:paraId="6F27E89D" w14:textId="30E53B74"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0" w:history="1">
            <w:r w:rsidRPr="00AD367D">
              <w:rPr>
                <w:rStyle w:val="Hyperlink"/>
                <w:noProof/>
                <w:lang w:eastAsia="da-DK"/>
              </w:rPr>
              <w:t>External Governance (Supplier)</w:t>
            </w:r>
            <w:r>
              <w:rPr>
                <w:noProof/>
                <w:webHidden/>
              </w:rPr>
              <w:tab/>
            </w:r>
            <w:r>
              <w:rPr>
                <w:noProof/>
                <w:webHidden/>
              </w:rPr>
              <w:fldChar w:fldCharType="begin"/>
            </w:r>
            <w:r>
              <w:rPr>
                <w:noProof/>
                <w:webHidden/>
              </w:rPr>
              <w:instrText xml:space="preserve"> PAGEREF _Toc231899530 \h </w:instrText>
            </w:r>
            <w:r>
              <w:rPr>
                <w:noProof/>
                <w:webHidden/>
              </w:rPr>
            </w:r>
            <w:r>
              <w:rPr>
                <w:noProof/>
                <w:webHidden/>
              </w:rPr>
              <w:fldChar w:fldCharType="separate"/>
            </w:r>
            <w:r>
              <w:rPr>
                <w:noProof/>
                <w:webHidden/>
              </w:rPr>
              <w:t>13</w:t>
            </w:r>
            <w:r>
              <w:rPr>
                <w:noProof/>
                <w:webHidden/>
              </w:rPr>
              <w:fldChar w:fldCharType="end"/>
            </w:r>
          </w:hyperlink>
        </w:p>
        <w:p w14:paraId="6913C858" w14:textId="1344415B"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1" w:history="1">
            <w:r w:rsidRPr="00AD367D">
              <w:rPr>
                <w:rStyle w:val="Hyperlink"/>
                <w:noProof/>
                <w:lang w:eastAsia="da-DK"/>
              </w:rPr>
              <w:t>Governance Inputs &amp; Outputs</w:t>
            </w:r>
            <w:r>
              <w:rPr>
                <w:noProof/>
                <w:webHidden/>
              </w:rPr>
              <w:tab/>
            </w:r>
            <w:r>
              <w:rPr>
                <w:noProof/>
                <w:webHidden/>
              </w:rPr>
              <w:fldChar w:fldCharType="begin"/>
            </w:r>
            <w:r>
              <w:rPr>
                <w:noProof/>
                <w:webHidden/>
              </w:rPr>
              <w:instrText xml:space="preserve"> PAGEREF _Toc231899531 \h </w:instrText>
            </w:r>
            <w:r>
              <w:rPr>
                <w:noProof/>
                <w:webHidden/>
              </w:rPr>
            </w:r>
            <w:r>
              <w:rPr>
                <w:noProof/>
                <w:webHidden/>
              </w:rPr>
              <w:fldChar w:fldCharType="separate"/>
            </w:r>
            <w:r>
              <w:rPr>
                <w:noProof/>
                <w:webHidden/>
              </w:rPr>
              <w:t>13</w:t>
            </w:r>
            <w:r>
              <w:rPr>
                <w:noProof/>
                <w:webHidden/>
              </w:rPr>
              <w:fldChar w:fldCharType="end"/>
            </w:r>
          </w:hyperlink>
        </w:p>
        <w:p w14:paraId="36F9B4CE" w14:textId="619A2E77"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2" w:history="1">
            <w:r w:rsidRPr="00AD367D">
              <w:rPr>
                <w:rStyle w:val="Hyperlink"/>
                <w:noProof/>
                <w:lang w:eastAsia="da-DK"/>
              </w:rPr>
              <w:t>Reporting &amp; Communication</w:t>
            </w:r>
            <w:r>
              <w:rPr>
                <w:noProof/>
                <w:webHidden/>
              </w:rPr>
              <w:tab/>
            </w:r>
            <w:r>
              <w:rPr>
                <w:noProof/>
                <w:webHidden/>
              </w:rPr>
              <w:fldChar w:fldCharType="begin"/>
            </w:r>
            <w:r>
              <w:rPr>
                <w:noProof/>
                <w:webHidden/>
              </w:rPr>
              <w:instrText xml:space="preserve"> PAGEREF _Toc231899532 \h </w:instrText>
            </w:r>
            <w:r>
              <w:rPr>
                <w:noProof/>
                <w:webHidden/>
              </w:rPr>
            </w:r>
            <w:r>
              <w:rPr>
                <w:noProof/>
                <w:webHidden/>
              </w:rPr>
              <w:fldChar w:fldCharType="separate"/>
            </w:r>
            <w:r>
              <w:rPr>
                <w:noProof/>
                <w:webHidden/>
              </w:rPr>
              <w:t>14</w:t>
            </w:r>
            <w:r>
              <w:rPr>
                <w:noProof/>
                <w:webHidden/>
              </w:rPr>
              <w:fldChar w:fldCharType="end"/>
            </w:r>
          </w:hyperlink>
        </w:p>
        <w:p w14:paraId="249A1EB3" w14:textId="4B869176"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3" w:history="1">
            <w:r w:rsidRPr="00AD367D">
              <w:rPr>
                <w:rStyle w:val="Hyperlink"/>
                <w:noProof/>
                <w:lang w:eastAsia="da-DK"/>
              </w:rPr>
              <w:t>KPIs &amp; SLAs</w:t>
            </w:r>
            <w:r>
              <w:rPr>
                <w:noProof/>
                <w:webHidden/>
              </w:rPr>
              <w:tab/>
            </w:r>
            <w:r>
              <w:rPr>
                <w:noProof/>
                <w:webHidden/>
              </w:rPr>
              <w:fldChar w:fldCharType="begin"/>
            </w:r>
            <w:r>
              <w:rPr>
                <w:noProof/>
                <w:webHidden/>
              </w:rPr>
              <w:instrText xml:space="preserve"> PAGEREF _Toc231899533 \h </w:instrText>
            </w:r>
            <w:r>
              <w:rPr>
                <w:noProof/>
                <w:webHidden/>
              </w:rPr>
            </w:r>
            <w:r>
              <w:rPr>
                <w:noProof/>
                <w:webHidden/>
              </w:rPr>
              <w:fldChar w:fldCharType="separate"/>
            </w:r>
            <w:r>
              <w:rPr>
                <w:noProof/>
                <w:webHidden/>
              </w:rPr>
              <w:t>15</w:t>
            </w:r>
            <w:r>
              <w:rPr>
                <w:noProof/>
                <w:webHidden/>
              </w:rPr>
              <w:fldChar w:fldCharType="end"/>
            </w:r>
          </w:hyperlink>
        </w:p>
        <w:p w14:paraId="47988707" w14:textId="516C3AB4"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4" w:history="1">
            <w:r w:rsidRPr="00AD367D">
              <w:rPr>
                <w:rStyle w:val="Hyperlink"/>
                <w:noProof/>
                <w:lang w:eastAsia="da-DK"/>
              </w:rPr>
              <w:t>Reporting Structure</w:t>
            </w:r>
            <w:r>
              <w:rPr>
                <w:noProof/>
                <w:webHidden/>
              </w:rPr>
              <w:tab/>
            </w:r>
            <w:r>
              <w:rPr>
                <w:noProof/>
                <w:webHidden/>
              </w:rPr>
              <w:fldChar w:fldCharType="begin"/>
            </w:r>
            <w:r>
              <w:rPr>
                <w:noProof/>
                <w:webHidden/>
              </w:rPr>
              <w:instrText xml:space="preserve"> PAGEREF _Toc231899534 \h </w:instrText>
            </w:r>
            <w:r>
              <w:rPr>
                <w:noProof/>
                <w:webHidden/>
              </w:rPr>
            </w:r>
            <w:r>
              <w:rPr>
                <w:noProof/>
                <w:webHidden/>
              </w:rPr>
              <w:fldChar w:fldCharType="separate"/>
            </w:r>
            <w:r>
              <w:rPr>
                <w:noProof/>
                <w:webHidden/>
              </w:rPr>
              <w:t>16</w:t>
            </w:r>
            <w:r>
              <w:rPr>
                <w:noProof/>
                <w:webHidden/>
              </w:rPr>
              <w:fldChar w:fldCharType="end"/>
            </w:r>
          </w:hyperlink>
        </w:p>
        <w:p w14:paraId="4180F4C1" w14:textId="7BE1A328"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5" w:history="1">
            <w:r w:rsidRPr="00AD367D">
              <w:rPr>
                <w:rStyle w:val="Hyperlink"/>
                <w:noProof/>
                <w:lang w:eastAsia="da-DK"/>
              </w:rPr>
              <w:t>Communication Channels</w:t>
            </w:r>
            <w:r>
              <w:rPr>
                <w:noProof/>
                <w:webHidden/>
              </w:rPr>
              <w:tab/>
            </w:r>
            <w:r>
              <w:rPr>
                <w:noProof/>
                <w:webHidden/>
              </w:rPr>
              <w:fldChar w:fldCharType="begin"/>
            </w:r>
            <w:r>
              <w:rPr>
                <w:noProof/>
                <w:webHidden/>
              </w:rPr>
              <w:instrText xml:space="preserve"> PAGEREF _Toc231899535 \h </w:instrText>
            </w:r>
            <w:r>
              <w:rPr>
                <w:noProof/>
                <w:webHidden/>
              </w:rPr>
            </w:r>
            <w:r>
              <w:rPr>
                <w:noProof/>
                <w:webHidden/>
              </w:rPr>
              <w:fldChar w:fldCharType="separate"/>
            </w:r>
            <w:r>
              <w:rPr>
                <w:noProof/>
                <w:webHidden/>
              </w:rPr>
              <w:t>16</w:t>
            </w:r>
            <w:r>
              <w:rPr>
                <w:noProof/>
                <w:webHidden/>
              </w:rPr>
              <w:fldChar w:fldCharType="end"/>
            </w:r>
          </w:hyperlink>
        </w:p>
        <w:p w14:paraId="0B3A6875" w14:textId="366EDFA2"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6" w:history="1">
            <w:r w:rsidRPr="00AD367D">
              <w:rPr>
                <w:rStyle w:val="Hyperlink"/>
                <w:noProof/>
                <w:lang w:eastAsia="da-DK"/>
              </w:rPr>
              <w:t>Record Keeping</w:t>
            </w:r>
            <w:r>
              <w:rPr>
                <w:noProof/>
                <w:webHidden/>
              </w:rPr>
              <w:tab/>
            </w:r>
            <w:r>
              <w:rPr>
                <w:noProof/>
                <w:webHidden/>
              </w:rPr>
              <w:fldChar w:fldCharType="begin"/>
            </w:r>
            <w:r>
              <w:rPr>
                <w:noProof/>
                <w:webHidden/>
              </w:rPr>
              <w:instrText xml:space="preserve"> PAGEREF _Toc231899536 \h </w:instrText>
            </w:r>
            <w:r>
              <w:rPr>
                <w:noProof/>
                <w:webHidden/>
              </w:rPr>
            </w:r>
            <w:r>
              <w:rPr>
                <w:noProof/>
                <w:webHidden/>
              </w:rPr>
              <w:fldChar w:fldCharType="separate"/>
            </w:r>
            <w:r>
              <w:rPr>
                <w:noProof/>
                <w:webHidden/>
              </w:rPr>
              <w:t>16</w:t>
            </w:r>
            <w:r>
              <w:rPr>
                <w:noProof/>
                <w:webHidden/>
              </w:rPr>
              <w:fldChar w:fldCharType="end"/>
            </w:r>
          </w:hyperlink>
        </w:p>
        <w:p w14:paraId="5AC609E6" w14:textId="74759F10"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7" w:history="1">
            <w:r w:rsidRPr="00AD367D">
              <w:rPr>
                <w:rStyle w:val="Hyperlink"/>
                <w:noProof/>
                <w:lang w:eastAsia="da-DK"/>
              </w:rPr>
              <w:t>Contract Risk Management Plan</w:t>
            </w:r>
            <w:r>
              <w:rPr>
                <w:noProof/>
                <w:webHidden/>
              </w:rPr>
              <w:tab/>
            </w:r>
            <w:r>
              <w:rPr>
                <w:noProof/>
                <w:webHidden/>
              </w:rPr>
              <w:fldChar w:fldCharType="begin"/>
            </w:r>
            <w:r>
              <w:rPr>
                <w:noProof/>
                <w:webHidden/>
              </w:rPr>
              <w:instrText xml:space="preserve"> PAGEREF _Toc231899537 \h </w:instrText>
            </w:r>
            <w:r>
              <w:rPr>
                <w:noProof/>
                <w:webHidden/>
              </w:rPr>
            </w:r>
            <w:r>
              <w:rPr>
                <w:noProof/>
                <w:webHidden/>
              </w:rPr>
              <w:fldChar w:fldCharType="separate"/>
            </w:r>
            <w:r>
              <w:rPr>
                <w:noProof/>
                <w:webHidden/>
              </w:rPr>
              <w:t>17</w:t>
            </w:r>
            <w:r>
              <w:rPr>
                <w:noProof/>
                <w:webHidden/>
              </w:rPr>
              <w:fldChar w:fldCharType="end"/>
            </w:r>
          </w:hyperlink>
        </w:p>
        <w:p w14:paraId="7A769BA3" w14:textId="1F3BBF00"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8" w:history="1">
            <w:r w:rsidRPr="00AD367D">
              <w:rPr>
                <w:rStyle w:val="Hyperlink"/>
                <w:noProof/>
                <w:lang w:eastAsia="da-DK"/>
              </w:rPr>
              <w:t>Risk Ownership</w:t>
            </w:r>
            <w:r>
              <w:rPr>
                <w:noProof/>
                <w:webHidden/>
              </w:rPr>
              <w:tab/>
            </w:r>
            <w:r>
              <w:rPr>
                <w:noProof/>
                <w:webHidden/>
              </w:rPr>
              <w:fldChar w:fldCharType="begin"/>
            </w:r>
            <w:r>
              <w:rPr>
                <w:noProof/>
                <w:webHidden/>
              </w:rPr>
              <w:instrText xml:space="preserve"> PAGEREF _Toc231899538 \h </w:instrText>
            </w:r>
            <w:r>
              <w:rPr>
                <w:noProof/>
                <w:webHidden/>
              </w:rPr>
            </w:r>
            <w:r>
              <w:rPr>
                <w:noProof/>
                <w:webHidden/>
              </w:rPr>
              <w:fldChar w:fldCharType="separate"/>
            </w:r>
            <w:r>
              <w:rPr>
                <w:noProof/>
                <w:webHidden/>
              </w:rPr>
              <w:t>17</w:t>
            </w:r>
            <w:r>
              <w:rPr>
                <w:noProof/>
                <w:webHidden/>
              </w:rPr>
              <w:fldChar w:fldCharType="end"/>
            </w:r>
          </w:hyperlink>
        </w:p>
        <w:p w14:paraId="333DA950" w14:textId="7631215B"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39" w:history="1">
            <w:r w:rsidRPr="00AD367D">
              <w:rPr>
                <w:rStyle w:val="Hyperlink"/>
                <w:noProof/>
                <w:lang w:eastAsia="da-DK"/>
              </w:rPr>
              <w:t>Risk Process</w:t>
            </w:r>
            <w:r>
              <w:rPr>
                <w:noProof/>
                <w:webHidden/>
              </w:rPr>
              <w:tab/>
            </w:r>
            <w:r>
              <w:rPr>
                <w:noProof/>
                <w:webHidden/>
              </w:rPr>
              <w:fldChar w:fldCharType="begin"/>
            </w:r>
            <w:r>
              <w:rPr>
                <w:noProof/>
                <w:webHidden/>
              </w:rPr>
              <w:instrText xml:space="preserve"> PAGEREF _Toc231899539 \h </w:instrText>
            </w:r>
            <w:r>
              <w:rPr>
                <w:noProof/>
                <w:webHidden/>
              </w:rPr>
            </w:r>
            <w:r>
              <w:rPr>
                <w:noProof/>
                <w:webHidden/>
              </w:rPr>
              <w:fldChar w:fldCharType="separate"/>
            </w:r>
            <w:r>
              <w:rPr>
                <w:noProof/>
                <w:webHidden/>
              </w:rPr>
              <w:t>18</w:t>
            </w:r>
            <w:r>
              <w:rPr>
                <w:noProof/>
                <w:webHidden/>
              </w:rPr>
              <w:fldChar w:fldCharType="end"/>
            </w:r>
          </w:hyperlink>
        </w:p>
        <w:p w14:paraId="5F952785" w14:textId="19FCCF78"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0" w:history="1">
            <w:r w:rsidRPr="00AD367D">
              <w:rPr>
                <w:rStyle w:val="Hyperlink"/>
                <w:noProof/>
                <w:lang w:eastAsia="da-DK"/>
              </w:rPr>
              <w:t>Risk Integration</w:t>
            </w:r>
            <w:r>
              <w:rPr>
                <w:noProof/>
                <w:webHidden/>
              </w:rPr>
              <w:tab/>
            </w:r>
            <w:r>
              <w:rPr>
                <w:noProof/>
                <w:webHidden/>
              </w:rPr>
              <w:fldChar w:fldCharType="begin"/>
            </w:r>
            <w:r>
              <w:rPr>
                <w:noProof/>
                <w:webHidden/>
              </w:rPr>
              <w:instrText xml:space="preserve"> PAGEREF _Toc231899540 \h </w:instrText>
            </w:r>
            <w:r>
              <w:rPr>
                <w:noProof/>
                <w:webHidden/>
              </w:rPr>
            </w:r>
            <w:r>
              <w:rPr>
                <w:noProof/>
                <w:webHidden/>
              </w:rPr>
              <w:fldChar w:fldCharType="separate"/>
            </w:r>
            <w:r>
              <w:rPr>
                <w:noProof/>
                <w:webHidden/>
              </w:rPr>
              <w:t>18</w:t>
            </w:r>
            <w:r>
              <w:rPr>
                <w:noProof/>
                <w:webHidden/>
              </w:rPr>
              <w:fldChar w:fldCharType="end"/>
            </w:r>
          </w:hyperlink>
        </w:p>
        <w:p w14:paraId="781A01C3" w14:textId="03C51895"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1" w:history="1">
            <w:r w:rsidRPr="00AD367D">
              <w:rPr>
                <w:rStyle w:val="Hyperlink"/>
                <w:noProof/>
                <w:lang w:eastAsia="da-DK"/>
              </w:rPr>
              <w:t>Contract Review Plan</w:t>
            </w:r>
            <w:r>
              <w:rPr>
                <w:noProof/>
                <w:webHidden/>
              </w:rPr>
              <w:tab/>
            </w:r>
            <w:r>
              <w:rPr>
                <w:noProof/>
                <w:webHidden/>
              </w:rPr>
              <w:fldChar w:fldCharType="begin"/>
            </w:r>
            <w:r>
              <w:rPr>
                <w:noProof/>
                <w:webHidden/>
              </w:rPr>
              <w:instrText xml:space="preserve"> PAGEREF _Toc231899541 \h </w:instrText>
            </w:r>
            <w:r>
              <w:rPr>
                <w:noProof/>
                <w:webHidden/>
              </w:rPr>
            </w:r>
            <w:r>
              <w:rPr>
                <w:noProof/>
                <w:webHidden/>
              </w:rPr>
              <w:fldChar w:fldCharType="separate"/>
            </w:r>
            <w:r>
              <w:rPr>
                <w:noProof/>
                <w:webHidden/>
              </w:rPr>
              <w:t>19</w:t>
            </w:r>
            <w:r>
              <w:rPr>
                <w:noProof/>
                <w:webHidden/>
              </w:rPr>
              <w:fldChar w:fldCharType="end"/>
            </w:r>
          </w:hyperlink>
        </w:p>
        <w:p w14:paraId="18C29DFD" w14:textId="08CFE0F6"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2" w:history="1">
            <w:r w:rsidRPr="00AD367D">
              <w:rPr>
                <w:rStyle w:val="Hyperlink"/>
                <w:noProof/>
                <w:lang w:eastAsia="da-DK"/>
              </w:rPr>
              <w:t>Annual Contract Review</w:t>
            </w:r>
            <w:r>
              <w:rPr>
                <w:noProof/>
                <w:webHidden/>
              </w:rPr>
              <w:tab/>
            </w:r>
            <w:r>
              <w:rPr>
                <w:noProof/>
                <w:webHidden/>
              </w:rPr>
              <w:fldChar w:fldCharType="begin"/>
            </w:r>
            <w:r>
              <w:rPr>
                <w:noProof/>
                <w:webHidden/>
              </w:rPr>
              <w:instrText xml:space="preserve"> PAGEREF _Toc231899542 \h </w:instrText>
            </w:r>
            <w:r>
              <w:rPr>
                <w:noProof/>
                <w:webHidden/>
              </w:rPr>
            </w:r>
            <w:r>
              <w:rPr>
                <w:noProof/>
                <w:webHidden/>
              </w:rPr>
              <w:fldChar w:fldCharType="separate"/>
            </w:r>
            <w:r>
              <w:rPr>
                <w:noProof/>
                <w:webHidden/>
              </w:rPr>
              <w:t>19</w:t>
            </w:r>
            <w:r>
              <w:rPr>
                <w:noProof/>
                <w:webHidden/>
              </w:rPr>
              <w:fldChar w:fldCharType="end"/>
            </w:r>
          </w:hyperlink>
        </w:p>
        <w:p w14:paraId="7D33A808" w14:textId="5AAF8571"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3" w:history="1">
            <w:r w:rsidRPr="00AD367D">
              <w:rPr>
                <w:rStyle w:val="Hyperlink"/>
                <w:noProof/>
                <w:lang w:eastAsia="da-DK"/>
              </w:rPr>
              <w:t>Business Case Tracking</w:t>
            </w:r>
            <w:r>
              <w:rPr>
                <w:noProof/>
                <w:webHidden/>
              </w:rPr>
              <w:tab/>
            </w:r>
            <w:r>
              <w:rPr>
                <w:noProof/>
                <w:webHidden/>
              </w:rPr>
              <w:fldChar w:fldCharType="begin"/>
            </w:r>
            <w:r>
              <w:rPr>
                <w:noProof/>
                <w:webHidden/>
              </w:rPr>
              <w:instrText xml:space="preserve"> PAGEREF _Toc231899543 \h </w:instrText>
            </w:r>
            <w:r>
              <w:rPr>
                <w:noProof/>
                <w:webHidden/>
              </w:rPr>
            </w:r>
            <w:r>
              <w:rPr>
                <w:noProof/>
                <w:webHidden/>
              </w:rPr>
              <w:fldChar w:fldCharType="separate"/>
            </w:r>
            <w:r>
              <w:rPr>
                <w:noProof/>
                <w:webHidden/>
              </w:rPr>
              <w:t>20</w:t>
            </w:r>
            <w:r>
              <w:rPr>
                <w:noProof/>
                <w:webHidden/>
              </w:rPr>
              <w:fldChar w:fldCharType="end"/>
            </w:r>
          </w:hyperlink>
        </w:p>
        <w:p w14:paraId="41C232CB" w14:textId="66F2D781"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4" w:history="1">
            <w:r w:rsidRPr="00AD367D">
              <w:rPr>
                <w:rStyle w:val="Hyperlink"/>
                <w:noProof/>
                <w:lang w:eastAsia="da-DK"/>
              </w:rPr>
              <w:t>Use of Review Output</w:t>
            </w:r>
            <w:r>
              <w:rPr>
                <w:noProof/>
                <w:webHidden/>
              </w:rPr>
              <w:tab/>
            </w:r>
            <w:r>
              <w:rPr>
                <w:noProof/>
                <w:webHidden/>
              </w:rPr>
              <w:fldChar w:fldCharType="begin"/>
            </w:r>
            <w:r>
              <w:rPr>
                <w:noProof/>
                <w:webHidden/>
              </w:rPr>
              <w:instrText xml:space="preserve"> PAGEREF _Toc231899544 \h </w:instrText>
            </w:r>
            <w:r>
              <w:rPr>
                <w:noProof/>
                <w:webHidden/>
              </w:rPr>
            </w:r>
            <w:r>
              <w:rPr>
                <w:noProof/>
                <w:webHidden/>
              </w:rPr>
              <w:fldChar w:fldCharType="separate"/>
            </w:r>
            <w:r>
              <w:rPr>
                <w:noProof/>
                <w:webHidden/>
              </w:rPr>
              <w:t>20</w:t>
            </w:r>
            <w:r>
              <w:rPr>
                <w:noProof/>
                <w:webHidden/>
              </w:rPr>
              <w:fldChar w:fldCharType="end"/>
            </w:r>
          </w:hyperlink>
        </w:p>
        <w:p w14:paraId="52236133" w14:textId="4559D5CF"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5" w:history="1">
            <w:r w:rsidRPr="00AD367D">
              <w:rPr>
                <w:rStyle w:val="Hyperlink"/>
                <w:noProof/>
                <w:lang w:eastAsia="da-DK"/>
              </w:rPr>
              <w:t>Yearly Wheel (Planning Overview)</w:t>
            </w:r>
            <w:r>
              <w:rPr>
                <w:noProof/>
                <w:webHidden/>
              </w:rPr>
              <w:tab/>
            </w:r>
            <w:r>
              <w:rPr>
                <w:noProof/>
                <w:webHidden/>
              </w:rPr>
              <w:fldChar w:fldCharType="begin"/>
            </w:r>
            <w:r>
              <w:rPr>
                <w:noProof/>
                <w:webHidden/>
              </w:rPr>
              <w:instrText xml:space="preserve"> PAGEREF _Toc231899545 \h </w:instrText>
            </w:r>
            <w:r>
              <w:rPr>
                <w:noProof/>
                <w:webHidden/>
              </w:rPr>
            </w:r>
            <w:r>
              <w:rPr>
                <w:noProof/>
                <w:webHidden/>
              </w:rPr>
              <w:fldChar w:fldCharType="separate"/>
            </w:r>
            <w:r>
              <w:rPr>
                <w:noProof/>
                <w:webHidden/>
              </w:rPr>
              <w:t>21</w:t>
            </w:r>
            <w:r>
              <w:rPr>
                <w:noProof/>
                <w:webHidden/>
              </w:rPr>
              <w:fldChar w:fldCharType="end"/>
            </w:r>
          </w:hyperlink>
        </w:p>
        <w:p w14:paraId="3254B7FF" w14:textId="2EECE547"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6" w:history="1">
            <w:r w:rsidRPr="00AD367D">
              <w:rPr>
                <w:rStyle w:val="Hyperlink"/>
                <w:noProof/>
                <w:lang w:eastAsia="da-DK"/>
              </w:rPr>
              <w:t>Key Activities</w:t>
            </w:r>
            <w:r>
              <w:rPr>
                <w:noProof/>
                <w:webHidden/>
              </w:rPr>
              <w:tab/>
            </w:r>
            <w:r>
              <w:rPr>
                <w:noProof/>
                <w:webHidden/>
              </w:rPr>
              <w:fldChar w:fldCharType="begin"/>
            </w:r>
            <w:r>
              <w:rPr>
                <w:noProof/>
                <w:webHidden/>
              </w:rPr>
              <w:instrText xml:space="preserve"> PAGEREF _Toc231899546 \h </w:instrText>
            </w:r>
            <w:r>
              <w:rPr>
                <w:noProof/>
                <w:webHidden/>
              </w:rPr>
            </w:r>
            <w:r>
              <w:rPr>
                <w:noProof/>
                <w:webHidden/>
              </w:rPr>
              <w:fldChar w:fldCharType="separate"/>
            </w:r>
            <w:r>
              <w:rPr>
                <w:noProof/>
                <w:webHidden/>
              </w:rPr>
              <w:t>21</w:t>
            </w:r>
            <w:r>
              <w:rPr>
                <w:noProof/>
                <w:webHidden/>
              </w:rPr>
              <w:fldChar w:fldCharType="end"/>
            </w:r>
          </w:hyperlink>
        </w:p>
        <w:p w14:paraId="77237CA3" w14:textId="07496EA8"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7" w:history="1">
            <w:r w:rsidRPr="00AD367D">
              <w:rPr>
                <w:rStyle w:val="Hyperlink"/>
                <w:noProof/>
                <w:lang w:eastAsia="da-DK"/>
              </w:rPr>
              <w:t>Planning &amp; Deadlines</w:t>
            </w:r>
            <w:r>
              <w:rPr>
                <w:noProof/>
                <w:webHidden/>
              </w:rPr>
              <w:tab/>
            </w:r>
            <w:r>
              <w:rPr>
                <w:noProof/>
                <w:webHidden/>
              </w:rPr>
              <w:fldChar w:fldCharType="begin"/>
            </w:r>
            <w:r>
              <w:rPr>
                <w:noProof/>
                <w:webHidden/>
              </w:rPr>
              <w:instrText xml:space="preserve"> PAGEREF _Toc231899547 \h </w:instrText>
            </w:r>
            <w:r>
              <w:rPr>
                <w:noProof/>
                <w:webHidden/>
              </w:rPr>
            </w:r>
            <w:r>
              <w:rPr>
                <w:noProof/>
                <w:webHidden/>
              </w:rPr>
              <w:fldChar w:fldCharType="separate"/>
            </w:r>
            <w:r>
              <w:rPr>
                <w:noProof/>
                <w:webHidden/>
              </w:rPr>
              <w:t>22</w:t>
            </w:r>
            <w:r>
              <w:rPr>
                <w:noProof/>
                <w:webHidden/>
              </w:rPr>
              <w:fldChar w:fldCharType="end"/>
            </w:r>
          </w:hyperlink>
        </w:p>
        <w:p w14:paraId="2771729A" w14:textId="188CE490" w:rsidR="00A124D2" w:rsidRDefault="00A124D2">
          <w:pPr>
            <w:pStyle w:val="Indholdsfortegnelse1"/>
            <w:tabs>
              <w:tab w:val="right" w:leader="dot" w:pos="13426"/>
            </w:tabs>
            <w:rPr>
              <w:rFonts w:eastAsiaTheme="minorEastAsia"/>
              <w:b w:val="0"/>
              <w:bCs w:val="0"/>
              <w:noProof/>
              <w:sz w:val="24"/>
              <w:szCs w:val="24"/>
              <w:lang w:val="da-DK" w:eastAsia="da-DK"/>
            </w:rPr>
          </w:pPr>
          <w:hyperlink w:anchor="_Toc231899548" w:history="1">
            <w:r w:rsidRPr="00AD367D">
              <w:rPr>
                <w:rStyle w:val="Hyperlink"/>
                <w:noProof/>
                <w:lang w:eastAsia="da-DK"/>
              </w:rPr>
              <w:t>Final Alignment</w:t>
            </w:r>
            <w:r>
              <w:rPr>
                <w:noProof/>
                <w:webHidden/>
              </w:rPr>
              <w:tab/>
            </w:r>
            <w:r>
              <w:rPr>
                <w:noProof/>
                <w:webHidden/>
              </w:rPr>
              <w:fldChar w:fldCharType="begin"/>
            </w:r>
            <w:r>
              <w:rPr>
                <w:noProof/>
                <w:webHidden/>
              </w:rPr>
              <w:instrText xml:space="preserve"> PAGEREF _Toc231899548 \h </w:instrText>
            </w:r>
            <w:r>
              <w:rPr>
                <w:noProof/>
                <w:webHidden/>
              </w:rPr>
            </w:r>
            <w:r>
              <w:rPr>
                <w:noProof/>
                <w:webHidden/>
              </w:rPr>
              <w:fldChar w:fldCharType="separate"/>
            </w:r>
            <w:r>
              <w:rPr>
                <w:noProof/>
                <w:webHidden/>
              </w:rPr>
              <w:t>22</w:t>
            </w:r>
            <w:r>
              <w:rPr>
                <w:noProof/>
                <w:webHidden/>
              </w:rPr>
              <w:fldChar w:fldCharType="end"/>
            </w:r>
          </w:hyperlink>
        </w:p>
        <w:p w14:paraId="23EA9299" w14:textId="46463B50" w:rsidR="00E6019F" w:rsidRPr="00E6019F" w:rsidRDefault="00E6019F">
          <w:pPr>
            <w:rPr>
              <w:rFonts w:ascii="Inter" w:hAnsi="Inter"/>
            </w:rPr>
          </w:pPr>
          <w:r w:rsidRPr="00E6019F">
            <w:rPr>
              <w:rFonts w:ascii="Inter" w:hAnsi="Inter"/>
              <w:b/>
              <w:bCs/>
              <w:noProof/>
            </w:rPr>
            <w:fldChar w:fldCharType="end"/>
          </w:r>
        </w:p>
      </w:sdtContent>
    </w:sdt>
    <w:p w14:paraId="4A5CB446" w14:textId="77777777" w:rsidR="000834E2" w:rsidRPr="00E6019F" w:rsidRDefault="000834E2" w:rsidP="000834E2">
      <w:pPr>
        <w:pStyle w:val="Undertitel"/>
      </w:pPr>
    </w:p>
    <w:p w14:paraId="118673CF" w14:textId="6EEB0CF3" w:rsidR="000834E2" w:rsidRPr="00E6019F" w:rsidRDefault="000834E2" w:rsidP="000834E2">
      <w:pPr>
        <w:pStyle w:val="Ingenafstand"/>
      </w:pPr>
      <w:bookmarkStart w:id="0" w:name="_Toc231899517"/>
      <w:r w:rsidRPr="00E6019F">
        <w:lastRenderedPageBreak/>
        <w:t>Purpose of the Contract Management Plan</w:t>
      </w:r>
      <w:bookmarkEnd w:id="0"/>
    </w:p>
    <w:p w14:paraId="6E158A76" w14:textId="77777777" w:rsidR="000834E2" w:rsidRPr="00E6019F" w:rsidRDefault="000834E2" w:rsidP="000834E2">
      <w:pPr>
        <w:pStyle w:val="Undertitel"/>
      </w:pPr>
    </w:p>
    <w:p w14:paraId="4EA714F6" w14:textId="155B0CEE" w:rsidR="000834E2" w:rsidRPr="00E6019F" w:rsidRDefault="000834E2" w:rsidP="000834E2">
      <w:pPr>
        <w:pStyle w:val="Undertitel"/>
      </w:pPr>
      <w:r w:rsidRPr="00E6019F">
        <w:t>The purpose of this Contract Management Plan is to define how the contract will be managed during the post-award phase.</w:t>
      </w:r>
    </w:p>
    <w:p w14:paraId="64D94B12" w14:textId="0CD143A7" w:rsidR="000834E2" w:rsidRPr="00E6019F" w:rsidRDefault="000834E2" w:rsidP="000834E2">
      <w:pPr>
        <w:pStyle w:val="Undertitel"/>
      </w:pPr>
      <w:r w:rsidRPr="00E6019F">
        <w:t>A signed contract does not manage itself. Value is only realised when the contract is actively governed, monitored, communicated and adjusted throughout its lifecycle. This plan provides the operational framework for doing that in a structured way.</w:t>
      </w:r>
    </w:p>
    <w:p w14:paraId="50390640" w14:textId="2227759C" w:rsidR="000834E2" w:rsidRPr="00E6019F" w:rsidRDefault="000834E2" w:rsidP="000834E2">
      <w:pPr>
        <w:pStyle w:val="Undertitel"/>
      </w:pPr>
      <w:r w:rsidRPr="00E6019F">
        <w:t>The plan should clarify who is responsible for managing the contract, how governance will work, how risks and obligations will be followed up, how performance will be reported, and how key decisions will be made.</w:t>
      </w:r>
    </w:p>
    <w:p w14:paraId="36B1B86A" w14:textId="77777777" w:rsidR="000834E2" w:rsidRPr="00E6019F" w:rsidRDefault="000834E2" w:rsidP="000834E2">
      <w:pPr>
        <w:pStyle w:val="Undertitel"/>
      </w:pPr>
      <w:r w:rsidRPr="00E6019F">
        <w:t>The Contract Management Plan should be used as a practical working document by the contract owner, contract manager and relevant stakeholders. It should not simply repeat the contract. Instead, it should translate the contract into a clear operating model.</w:t>
      </w:r>
    </w:p>
    <w:p w14:paraId="5AFC9B50" w14:textId="77777777" w:rsidR="000834E2" w:rsidRDefault="000834E2" w:rsidP="000834E2">
      <w:pPr>
        <w:pStyle w:val="Undertitel"/>
      </w:pPr>
    </w:p>
    <w:p w14:paraId="682C7331" w14:textId="77777777" w:rsidR="006E70B1" w:rsidRDefault="006E70B1" w:rsidP="000834E2">
      <w:pPr>
        <w:pStyle w:val="Undertitel"/>
      </w:pPr>
    </w:p>
    <w:p w14:paraId="027970B9" w14:textId="77777777" w:rsidR="006E70B1" w:rsidRPr="00E6019F" w:rsidRDefault="006E70B1" w:rsidP="000834E2">
      <w:pPr>
        <w:pStyle w:val="Undertitel"/>
      </w:pPr>
    </w:p>
    <w:p w14:paraId="27DF3FFA" w14:textId="77777777" w:rsidR="000834E2" w:rsidRPr="00E6019F" w:rsidRDefault="000834E2" w:rsidP="000834E2">
      <w:pPr>
        <w:pStyle w:val="Ingenafstand"/>
      </w:pPr>
      <w:bookmarkStart w:id="1" w:name="_Toc231899518"/>
      <w:r w:rsidRPr="00E6019F">
        <w:lastRenderedPageBreak/>
        <w:t>How to Use the Plan</w:t>
      </w:r>
      <w:bookmarkEnd w:id="1"/>
    </w:p>
    <w:p w14:paraId="3AA63396" w14:textId="77777777" w:rsidR="000834E2" w:rsidRPr="00E6019F" w:rsidRDefault="000834E2" w:rsidP="000834E2">
      <w:pPr>
        <w:pStyle w:val="Undertitel"/>
      </w:pPr>
    </w:p>
    <w:p w14:paraId="004777AE" w14:textId="62B1714C" w:rsidR="000834E2" w:rsidRPr="00E6019F" w:rsidRDefault="000834E2" w:rsidP="000834E2">
      <w:pPr>
        <w:pStyle w:val="Undertitel"/>
      </w:pPr>
      <w:r w:rsidRPr="00E6019F">
        <w:t>This plan should be prepared shortly after contract signature, ideally as part of the transition from procurement, negotiation or implementation into active contract management.</w:t>
      </w:r>
    </w:p>
    <w:p w14:paraId="7BCCA34D" w14:textId="6F01DB57" w:rsidR="000834E2" w:rsidRPr="00E6019F" w:rsidRDefault="000834E2" w:rsidP="000834E2">
      <w:pPr>
        <w:pStyle w:val="Undertitel"/>
      </w:pPr>
      <w:r w:rsidRPr="00E6019F">
        <w:t>It should be completed together with the key internal stakeholders and, where relevant, aligned with the supplier’s governance model.</w:t>
      </w:r>
    </w:p>
    <w:p w14:paraId="79E78AD6" w14:textId="3ACA1514" w:rsidR="000834E2" w:rsidRPr="00E6019F" w:rsidRDefault="000834E2" w:rsidP="000834E2">
      <w:pPr>
        <w:pStyle w:val="Undertitel"/>
      </w:pPr>
      <w:r w:rsidRPr="00E6019F">
        <w:t>The plan should be reviewed regularly and updated when the contract changes, the supplier relationship changes, new risks emerge, roles change, or the contract moves into a new phase.</w:t>
      </w:r>
    </w:p>
    <w:p w14:paraId="481164AE" w14:textId="4F67541A" w:rsidR="000834E2" w:rsidRPr="00E6019F" w:rsidRDefault="000834E2" w:rsidP="000834E2">
      <w:pPr>
        <w:pStyle w:val="Undertitel"/>
      </w:pPr>
      <w:r w:rsidRPr="00E6019F">
        <w:t>A good Contract Management Plan should answer five practical questions:</w:t>
      </w:r>
    </w:p>
    <w:p w14:paraId="46E24CA5" w14:textId="4F3DCE4E" w:rsidR="000834E2" w:rsidRPr="00E6019F" w:rsidRDefault="000834E2" w:rsidP="000834E2">
      <w:pPr>
        <w:pStyle w:val="Undertitel"/>
        <w:numPr>
          <w:ilvl w:val="0"/>
          <w:numId w:val="12"/>
        </w:numPr>
      </w:pPr>
      <w:r w:rsidRPr="00E6019F">
        <w:t>Who owns the contract?</w:t>
      </w:r>
    </w:p>
    <w:p w14:paraId="7B586736" w14:textId="09070CB5" w:rsidR="000834E2" w:rsidRPr="00E6019F" w:rsidRDefault="000834E2" w:rsidP="000834E2">
      <w:pPr>
        <w:pStyle w:val="Undertitel"/>
        <w:numPr>
          <w:ilvl w:val="0"/>
          <w:numId w:val="12"/>
        </w:numPr>
      </w:pPr>
      <w:r w:rsidRPr="00E6019F">
        <w:t>Who is responsible for day-to-day management?</w:t>
      </w:r>
    </w:p>
    <w:p w14:paraId="0685DD21" w14:textId="3DC3ADBC" w:rsidR="000834E2" w:rsidRPr="00E6019F" w:rsidRDefault="000834E2" w:rsidP="000834E2">
      <w:pPr>
        <w:pStyle w:val="Undertitel"/>
        <w:numPr>
          <w:ilvl w:val="0"/>
          <w:numId w:val="12"/>
        </w:numPr>
      </w:pPr>
      <w:r w:rsidRPr="00E6019F">
        <w:t>How will performance, risk, cost and obligations be followed up?</w:t>
      </w:r>
    </w:p>
    <w:p w14:paraId="65577C41" w14:textId="5EE1CF65" w:rsidR="000834E2" w:rsidRPr="00E6019F" w:rsidRDefault="000834E2" w:rsidP="000834E2">
      <w:pPr>
        <w:pStyle w:val="Undertitel"/>
        <w:numPr>
          <w:ilvl w:val="0"/>
          <w:numId w:val="12"/>
        </w:numPr>
      </w:pPr>
      <w:r w:rsidRPr="00E6019F">
        <w:t>How will decisions and escalations be handled?</w:t>
      </w:r>
    </w:p>
    <w:p w14:paraId="6846B4C2" w14:textId="77777777" w:rsidR="000834E2" w:rsidRPr="00E6019F" w:rsidRDefault="000834E2" w:rsidP="000834E2">
      <w:pPr>
        <w:pStyle w:val="Undertitel"/>
        <w:numPr>
          <w:ilvl w:val="0"/>
          <w:numId w:val="12"/>
        </w:numPr>
      </w:pPr>
      <w:r w:rsidRPr="00E6019F">
        <w:t>How will the organisation ensure that the contract continues to deliver value?</w:t>
      </w:r>
    </w:p>
    <w:p w14:paraId="7B916CEF" w14:textId="77777777" w:rsidR="000834E2" w:rsidRPr="00E6019F" w:rsidRDefault="000834E2" w:rsidP="000834E2">
      <w:pPr>
        <w:pStyle w:val="Undertitel"/>
      </w:pPr>
    </w:p>
    <w:p w14:paraId="41050D16" w14:textId="77777777" w:rsidR="000834E2" w:rsidRPr="00E6019F" w:rsidRDefault="000834E2" w:rsidP="000834E2">
      <w:pPr>
        <w:pStyle w:val="Undertitel"/>
      </w:pPr>
    </w:p>
    <w:p w14:paraId="150D13B3" w14:textId="77777777" w:rsidR="000834E2" w:rsidRPr="00E6019F" w:rsidRDefault="000834E2" w:rsidP="000834E2">
      <w:pPr>
        <w:pStyle w:val="Ingenafstand"/>
      </w:pPr>
      <w:bookmarkStart w:id="2" w:name="_Toc231899519"/>
      <w:r w:rsidRPr="00E6019F">
        <w:lastRenderedPageBreak/>
        <w:t>What Good Looks Like</w:t>
      </w:r>
      <w:bookmarkEnd w:id="2"/>
    </w:p>
    <w:p w14:paraId="31B96BB5" w14:textId="77777777" w:rsidR="000834E2" w:rsidRPr="00E6019F" w:rsidRDefault="000834E2" w:rsidP="000834E2">
      <w:pPr>
        <w:pStyle w:val="Undertitel"/>
      </w:pPr>
    </w:p>
    <w:p w14:paraId="27E8D6C9" w14:textId="51133671" w:rsidR="000834E2" w:rsidRPr="00E6019F" w:rsidRDefault="000834E2" w:rsidP="000834E2">
      <w:pPr>
        <w:pStyle w:val="Undertitel"/>
      </w:pPr>
      <w:r w:rsidRPr="00E6019F">
        <w:t>A good Contract Management Plan is clear, realistic and operational.</w:t>
      </w:r>
    </w:p>
    <w:p w14:paraId="3D516B29" w14:textId="4ED6699F" w:rsidR="000834E2" w:rsidRPr="00E6019F" w:rsidRDefault="000834E2" w:rsidP="000834E2">
      <w:pPr>
        <w:pStyle w:val="Undertitel"/>
      </w:pPr>
      <w:r w:rsidRPr="00E6019F">
        <w:t xml:space="preserve">It should be detailed enough to guide daily contract management, but simple enough that stakeholders </w:t>
      </w:r>
      <w:proofErr w:type="gramStart"/>
      <w:r w:rsidRPr="00E6019F">
        <w:t>actually use</w:t>
      </w:r>
      <w:proofErr w:type="gramEnd"/>
      <w:r w:rsidRPr="00E6019F">
        <w:t xml:space="preserve"> it</w:t>
      </w:r>
      <w:r w:rsidRPr="00E6019F">
        <w:t>.</w:t>
      </w:r>
    </w:p>
    <w:p w14:paraId="55FA8623" w14:textId="3ED9C4C8" w:rsidR="000834E2" w:rsidRPr="00E6019F" w:rsidRDefault="000834E2" w:rsidP="000834E2">
      <w:pPr>
        <w:pStyle w:val="Undertitel"/>
      </w:pPr>
      <w:r w:rsidRPr="00E6019F">
        <w:t>The plan should create a shared understanding of responsibilities, governance, reporting, risk management, review activities and key dates.</w:t>
      </w:r>
    </w:p>
    <w:p w14:paraId="1033CF47" w14:textId="56649377" w:rsidR="000834E2" w:rsidRPr="00E6019F" w:rsidRDefault="000834E2" w:rsidP="000834E2">
      <w:pPr>
        <w:pStyle w:val="Undertitel"/>
      </w:pPr>
      <w:r w:rsidRPr="00E6019F">
        <w:t>If the plan is too generic, it will not support the team. If it is too complex, it will not be maintained.</w:t>
      </w:r>
    </w:p>
    <w:p w14:paraId="73D607F4" w14:textId="43138661" w:rsidR="00D76FDB" w:rsidRDefault="000834E2" w:rsidP="00547F49">
      <w:pPr>
        <w:pStyle w:val="Undertitel"/>
      </w:pPr>
      <w:r w:rsidRPr="00E6019F">
        <w:t>The goal is to create a useful management tool, not a formal document that is completed once and forgotten.</w:t>
      </w:r>
    </w:p>
    <w:p w14:paraId="0FE08181" w14:textId="77777777" w:rsidR="00547F49" w:rsidRPr="00E6019F" w:rsidRDefault="00547F49" w:rsidP="00547F49">
      <w:pPr>
        <w:pStyle w:val="Undertitel"/>
      </w:pPr>
    </w:p>
    <w:p w14:paraId="0F4F482F" w14:textId="3AE1646A" w:rsidR="00AC42AB" w:rsidRDefault="00AC42AB" w:rsidP="00AC42AB">
      <w:pPr>
        <w:pStyle w:val="Ingenafstand"/>
        <w:rPr>
          <w:lang w:eastAsia="da-DK"/>
        </w:rPr>
      </w:pPr>
      <w:bookmarkStart w:id="3" w:name="_Toc231899520"/>
      <w:r w:rsidRPr="00E6019F">
        <w:rPr>
          <w:lang w:eastAsia="da-DK"/>
        </w:rPr>
        <w:t>Contract Overview</w:t>
      </w:r>
      <w:bookmarkEnd w:id="3"/>
    </w:p>
    <w:p w14:paraId="5BA158F6" w14:textId="0133595F" w:rsidR="00F74465" w:rsidRDefault="00F74465" w:rsidP="00F74465">
      <w:pPr>
        <w:pStyle w:val="Undertitel"/>
        <w:rPr>
          <w:lang w:eastAsia="da-DK"/>
        </w:rPr>
      </w:pPr>
      <w:r>
        <w:rPr>
          <w:lang w:eastAsia="da-DK"/>
        </w:rPr>
        <w:t>The contract overview provides a short summary of the most important contract information.</w:t>
      </w:r>
    </w:p>
    <w:p w14:paraId="15A96DC8" w14:textId="730B33A2" w:rsidR="00F74465" w:rsidRDefault="00F74465" w:rsidP="00F74465">
      <w:pPr>
        <w:pStyle w:val="Undertitel"/>
        <w:rPr>
          <w:lang w:eastAsia="da-DK"/>
        </w:rPr>
      </w:pPr>
      <w:r>
        <w:rPr>
          <w:lang w:eastAsia="da-DK"/>
        </w:rPr>
        <w:t>This section should make it easy for stakeholders to understand what the contract covers, who the supplier is, who owns the contract internally, when the contract starts and ends, and what the overall contract value is.</w:t>
      </w:r>
    </w:p>
    <w:p w14:paraId="3ADECC69" w14:textId="4FCEB27F" w:rsidR="00F74465" w:rsidRDefault="00F74465" w:rsidP="00F74465">
      <w:pPr>
        <w:pStyle w:val="Undertitel"/>
        <w:rPr>
          <w:lang w:eastAsia="da-DK"/>
        </w:rPr>
      </w:pPr>
      <w:r>
        <w:rPr>
          <w:lang w:eastAsia="da-DK"/>
        </w:rPr>
        <w:lastRenderedPageBreak/>
        <w:t>The short description of scope should focus on the practical purpose of the contract. It should explain what is being delivered, for whom, and why the contract matters to the organisation.</w:t>
      </w:r>
    </w:p>
    <w:p w14:paraId="1758FE6A" w14:textId="1054AC38" w:rsidR="00F74465" w:rsidRDefault="00F74465" w:rsidP="00F74465">
      <w:pPr>
        <w:pStyle w:val="Undertitel"/>
        <w:rPr>
          <w:lang w:eastAsia="da-DK"/>
        </w:rPr>
      </w:pPr>
      <w:r>
        <w:rPr>
          <w:lang w:eastAsia="da-DK"/>
        </w:rPr>
        <w:t>This section should also link to the key documents needed for contract management, including the contract, amendments, business case, risk assessments and governance model.</w:t>
      </w:r>
    </w:p>
    <w:tbl>
      <w:tblPr>
        <w:tblStyle w:val="Tabel-Gitter"/>
        <w:tblW w:w="0" w:type="auto"/>
        <w:tblLook w:val="04A0" w:firstRow="1" w:lastRow="0" w:firstColumn="1" w:lastColumn="0" w:noHBand="0" w:noVBand="1"/>
      </w:tblPr>
      <w:tblGrid>
        <w:gridCol w:w="4106"/>
        <w:gridCol w:w="9320"/>
      </w:tblGrid>
      <w:tr w:rsidR="00547F49" w14:paraId="5E8B5F78" w14:textId="77777777" w:rsidTr="00547F49">
        <w:tc>
          <w:tcPr>
            <w:tcW w:w="4106" w:type="dxa"/>
          </w:tcPr>
          <w:p w14:paraId="49274080" w14:textId="65FE16CC" w:rsidR="00547F49" w:rsidRPr="00547F49" w:rsidRDefault="00547F49" w:rsidP="00F74465">
            <w:pPr>
              <w:pStyle w:val="Undertitel"/>
              <w:rPr>
                <w:b/>
                <w:bCs/>
                <w:lang w:eastAsia="da-DK"/>
              </w:rPr>
            </w:pPr>
            <w:r w:rsidRPr="00547F49">
              <w:rPr>
                <w:b/>
                <w:bCs/>
                <w:lang w:eastAsia="da-DK"/>
              </w:rPr>
              <w:t>Contract Name:</w:t>
            </w:r>
          </w:p>
        </w:tc>
        <w:tc>
          <w:tcPr>
            <w:tcW w:w="9320" w:type="dxa"/>
          </w:tcPr>
          <w:p w14:paraId="01E23802" w14:textId="77777777" w:rsidR="00547F49" w:rsidRDefault="00547F49" w:rsidP="00F74465">
            <w:pPr>
              <w:pStyle w:val="Undertitel"/>
              <w:rPr>
                <w:lang w:eastAsia="da-DK"/>
              </w:rPr>
            </w:pPr>
          </w:p>
        </w:tc>
      </w:tr>
      <w:tr w:rsidR="00547F49" w14:paraId="72077094" w14:textId="77777777" w:rsidTr="00547F49">
        <w:tc>
          <w:tcPr>
            <w:tcW w:w="4106" w:type="dxa"/>
          </w:tcPr>
          <w:p w14:paraId="23DA6806" w14:textId="79B39F76" w:rsidR="00547F49" w:rsidRPr="00547F49" w:rsidRDefault="00547F49" w:rsidP="00F74465">
            <w:pPr>
              <w:pStyle w:val="Undertitel"/>
              <w:rPr>
                <w:b/>
                <w:bCs/>
                <w:lang w:eastAsia="da-DK"/>
              </w:rPr>
            </w:pPr>
            <w:r w:rsidRPr="00547F49">
              <w:rPr>
                <w:b/>
                <w:bCs/>
                <w:lang w:eastAsia="da-DK"/>
              </w:rPr>
              <w:t>Supplier:</w:t>
            </w:r>
          </w:p>
        </w:tc>
        <w:tc>
          <w:tcPr>
            <w:tcW w:w="9320" w:type="dxa"/>
          </w:tcPr>
          <w:p w14:paraId="0CD5681A" w14:textId="77777777" w:rsidR="00547F49" w:rsidRDefault="00547F49" w:rsidP="00F74465">
            <w:pPr>
              <w:pStyle w:val="Undertitel"/>
              <w:rPr>
                <w:lang w:eastAsia="da-DK"/>
              </w:rPr>
            </w:pPr>
          </w:p>
        </w:tc>
      </w:tr>
      <w:tr w:rsidR="00547F49" w14:paraId="77DEDA75" w14:textId="77777777" w:rsidTr="00547F49">
        <w:tc>
          <w:tcPr>
            <w:tcW w:w="4106" w:type="dxa"/>
          </w:tcPr>
          <w:p w14:paraId="2276D461" w14:textId="08FCCD23" w:rsidR="00547F49" w:rsidRPr="00547F49" w:rsidRDefault="00547F49" w:rsidP="00F74465">
            <w:pPr>
              <w:pStyle w:val="Undertitel"/>
              <w:rPr>
                <w:b/>
                <w:bCs/>
                <w:lang w:eastAsia="da-DK"/>
              </w:rPr>
            </w:pPr>
            <w:r w:rsidRPr="00547F49">
              <w:rPr>
                <w:b/>
                <w:bCs/>
                <w:lang w:eastAsia="da-DK"/>
              </w:rPr>
              <w:t>Contract Owner:</w:t>
            </w:r>
          </w:p>
        </w:tc>
        <w:tc>
          <w:tcPr>
            <w:tcW w:w="9320" w:type="dxa"/>
          </w:tcPr>
          <w:p w14:paraId="43BE5565" w14:textId="77777777" w:rsidR="00547F49" w:rsidRDefault="00547F49" w:rsidP="00F74465">
            <w:pPr>
              <w:pStyle w:val="Undertitel"/>
              <w:rPr>
                <w:lang w:eastAsia="da-DK"/>
              </w:rPr>
            </w:pPr>
          </w:p>
        </w:tc>
      </w:tr>
      <w:tr w:rsidR="00547F49" w14:paraId="3A7BD6D0" w14:textId="77777777" w:rsidTr="00547F49">
        <w:tc>
          <w:tcPr>
            <w:tcW w:w="4106" w:type="dxa"/>
          </w:tcPr>
          <w:p w14:paraId="3B6FA162" w14:textId="6CFFBEA4" w:rsidR="00547F49" w:rsidRPr="00547F49" w:rsidRDefault="00547F49" w:rsidP="00F74465">
            <w:pPr>
              <w:pStyle w:val="Undertitel"/>
              <w:rPr>
                <w:b/>
                <w:bCs/>
                <w:lang w:eastAsia="da-DK"/>
              </w:rPr>
            </w:pPr>
            <w:r w:rsidRPr="00547F49">
              <w:rPr>
                <w:b/>
                <w:bCs/>
                <w:lang w:eastAsia="da-DK"/>
              </w:rPr>
              <w:t>Contract Manager:</w:t>
            </w:r>
          </w:p>
        </w:tc>
        <w:tc>
          <w:tcPr>
            <w:tcW w:w="9320" w:type="dxa"/>
          </w:tcPr>
          <w:p w14:paraId="448EEF36" w14:textId="77777777" w:rsidR="00547F49" w:rsidRDefault="00547F49" w:rsidP="00F74465">
            <w:pPr>
              <w:pStyle w:val="Undertitel"/>
              <w:rPr>
                <w:lang w:eastAsia="da-DK"/>
              </w:rPr>
            </w:pPr>
          </w:p>
        </w:tc>
      </w:tr>
      <w:tr w:rsidR="00547F49" w14:paraId="3C8B3B90" w14:textId="77777777" w:rsidTr="00547F49">
        <w:tc>
          <w:tcPr>
            <w:tcW w:w="4106" w:type="dxa"/>
          </w:tcPr>
          <w:p w14:paraId="3BECCE7E" w14:textId="624953AF" w:rsidR="00547F49" w:rsidRPr="00547F49" w:rsidRDefault="00547F49" w:rsidP="00F74465">
            <w:pPr>
              <w:pStyle w:val="Undertitel"/>
              <w:rPr>
                <w:b/>
                <w:bCs/>
                <w:lang w:eastAsia="da-DK"/>
              </w:rPr>
            </w:pPr>
            <w:r w:rsidRPr="00547F49">
              <w:rPr>
                <w:b/>
                <w:bCs/>
                <w:lang w:eastAsia="da-DK"/>
              </w:rPr>
              <w:t>Contract Start Date:</w:t>
            </w:r>
          </w:p>
        </w:tc>
        <w:tc>
          <w:tcPr>
            <w:tcW w:w="9320" w:type="dxa"/>
          </w:tcPr>
          <w:p w14:paraId="06BA84F4" w14:textId="77777777" w:rsidR="00547F49" w:rsidRDefault="00547F49" w:rsidP="00F74465">
            <w:pPr>
              <w:pStyle w:val="Undertitel"/>
              <w:rPr>
                <w:lang w:eastAsia="da-DK"/>
              </w:rPr>
            </w:pPr>
          </w:p>
        </w:tc>
      </w:tr>
      <w:tr w:rsidR="00547F49" w14:paraId="092D2D84" w14:textId="77777777" w:rsidTr="00547F49">
        <w:tc>
          <w:tcPr>
            <w:tcW w:w="4106" w:type="dxa"/>
          </w:tcPr>
          <w:p w14:paraId="4478E29F" w14:textId="67151180" w:rsidR="00547F49" w:rsidRPr="00547F49" w:rsidRDefault="00547F49" w:rsidP="00F74465">
            <w:pPr>
              <w:pStyle w:val="Undertitel"/>
              <w:rPr>
                <w:b/>
                <w:bCs/>
                <w:lang w:eastAsia="da-DK"/>
              </w:rPr>
            </w:pPr>
            <w:r w:rsidRPr="00547F49">
              <w:rPr>
                <w:b/>
                <w:bCs/>
                <w:lang w:eastAsia="da-DK"/>
              </w:rPr>
              <w:t>Contract End Date:</w:t>
            </w:r>
          </w:p>
        </w:tc>
        <w:tc>
          <w:tcPr>
            <w:tcW w:w="9320" w:type="dxa"/>
          </w:tcPr>
          <w:p w14:paraId="6C9AC966" w14:textId="77777777" w:rsidR="00547F49" w:rsidRDefault="00547F49" w:rsidP="00F74465">
            <w:pPr>
              <w:pStyle w:val="Undertitel"/>
              <w:rPr>
                <w:lang w:eastAsia="da-DK"/>
              </w:rPr>
            </w:pPr>
          </w:p>
        </w:tc>
      </w:tr>
      <w:tr w:rsidR="00547F49" w14:paraId="60546A47" w14:textId="77777777" w:rsidTr="00547F49">
        <w:tc>
          <w:tcPr>
            <w:tcW w:w="4106" w:type="dxa"/>
          </w:tcPr>
          <w:p w14:paraId="2537E42A" w14:textId="2A013614" w:rsidR="00547F49" w:rsidRPr="00547F49" w:rsidRDefault="00547F49" w:rsidP="00F74465">
            <w:pPr>
              <w:pStyle w:val="Undertitel"/>
              <w:rPr>
                <w:b/>
                <w:bCs/>
                <w:lang w:eastAsia="da-DK"/>
              </w:rPr>
            </w:pPr>
            <w:r w:rsidRPr="00547F49">
              <w:rPr>
                <w:b/>
                <w:bCs/>
                <w:lang w:eastAsia="da-DK"/>
              </w:rPr>
              <w:t>Contract Value:</w:t>
            </w:r>
          </w:p>
        </w:tc>
        <w:tc>
          <w:tcPr>
            <w:tcW w:w="9320" w:type="dxa"/>
          </w:tcPr>
          <w:p w14:paraId="6C38F679" w14:textId="77777777" w:rsidR="00547F49" w:rsidRDefault="00547F49" w:rsidP="00F74465">
            <w:pPr>
              <w:pStyle w:val="Undertitel"/>
              <w:rPr>
                <w:lang w:eastAsia="da-DK"/>
              </w:rPr>
            </w:pPr>
          </w:p>
        </w:tc>
      </w:tr>
      <w:tr w:rsidR="00547F49" w14:paraId="74F9B315" w14:textId="77777777" w:rsidTr="00547F49">
        <w:tc>
          <w:tcPr>
            <w:tcW w:w="4106" w:type="dxa"/>
          </w:tcPr>
          <w:p w14:paraId="217E1C68" w14:textId="5E17B65E" w:rsidR="00547F49" w:rsidRPr="00547F49" w:rsidRDefault="00547F49" w:rsidP="00F74465">
            <w:pPr>
              <w:pStyle w:val="Undertitel"/>
              <w:rPr>
                <w:b/>
                <w:bCs/>
                <w:lang w:eastAsia="da-DK"/>
              </w:rPr>
            </w:pPr>
            <w:r w:rsidRPr="00547F49">
              <w:rPr>
                <w:b/>
                <w:bCs/>
                <w:lang w:eastAsia="da-DK"/>
              </w:rPr>
              <w:t>Short Description of Scope:</w:t>
            </w:r>
          </w:p>
        </w:tc>
        <w:tc>
          <w:tcPr>
            <w:tcW w:w="9320" w:type="dxa"/>
          </w:tcPr>
          <w:p w14:paraId="7E1489DC" w14:textId="77777777" w:rsidR="00547F49" w:rsidRDefault="00547F49" w:rsidP="00F74465">
            <w:pPr>
              <w:pStyle w:val="Undertitel"/>
              <w:rPr>
                <w:lang w:eastAsia="da-DK"/>
              </w:rPr>
            </w:pPr>
          </w:p>
        </w:tc>
      </w:tr>
      <w:tr w:rsidR="00547F49" w14:paraId="3FB55A5D" w14:textId="77777777" w:rsidTr="00547F49">
        <w:tc>
          <w:tcPr>
            <w:tcW w:w="4106" w:type="dxa"/>
          </w:tcPr>
          <w:p w14:paraId="6CC66A3F" w14:textId="2926E643" w:rsidR="00547F49" w:rsidRPr="00547F49" w:rsidRDefault="00547F49" w:rsidP="00F74465">
            <w:pPr>
              <w:pStyle w:val="Undertitel"/>
              <w:rPr>
                <w:b/>
                <w:bCs/>
                <w:lang w:eastAsia="da-DK"/>
              </w:rPr>
            </w:pPr>
            <w:r w:rsidRPr="00547F49">
              <w:rPr>
                <w:b/>
                <w:bCs/>
                <w:lang w:eastAsia="da-DK"/>
              </w:rPr>
              <w:t>Link to Key Documents</w:t>
            </w:r>
          </w:p>
        </w:tc>
        <w:tc>
          <w:tcPr>
            <w:tcW w:w="9320" w:type="dxa"/>
          </w:tcPr>
          <w:p w14:paraId="008BBFF7" w14:textId="14479987" w:rsidR="00547F49" w:rsidRDefault="00547F49" w:rsidP="00547F49">
            <w:pPr>
              <w:pStyle w:val="Undertitel"/>
              <w:rPr>
                <w:lang w:eastAsia="da-DK"/>
              </w:rPr>
            </w:pPr>
            <w:r>
              <w:rPr>
                <w:lang w:eastAsia="da-DK"/>
              </w:rPr>
              <w:t>Contract</w:t>
            </w:r>
          </w:p>
          <w:p w14:paraId="0C502992" w14:textId="49AB4A93" w:rsidR="00547F49" w:rsidRDefault="00547F49" w:rsidP="00547F49">
            <w:pPr>
              <w:pStyle w:val="Undertitel"/>
              <w:rPr>
                <w:lang w:eastAsia="da-DK"/>
              </w:rPr>
            </w:pPr>
            <w:r>
              <w:rPr>
                <w:lang w:eastAsia="da-DK"/>
              </w:rPr>
              <w:t>Amendments</w:t>
            </w:r>
          </w:p>
          <w:p w14:paraId="7A577A69" w14:textId="2569C8AA" w:rsidR="00547F49" w:rsidRDefault="00547F49" w:rsidP="00547F49">
            <w:pPr>
              <w:pStyle w:val="Undertitel"/>
              <w:rPr>
                <w:lang w:eastAsia="da-DK"/>
              </w:rPr>
            </w:pPr>
            <w:r>
              <w:rPr>
                <w:lang w:eastAsia="da-DK"/>
              </w:rPr>
              <w:t>Business Case</w:t>
            </w:r>
          </w:p>
          <w:p w14:paraId="09001894" w14:textId="580F7A27" w:rsidR="00547F49" w:rsidRDefault="00547F49" w:rsidP="00547F49">
            <w:pPr>
              <w:pStyle w:val="Undertitel"/>
              <w:rPr>
                <w:lang w:eastAsia="da-DK"/>
              </w:rPr>
            </w:pPr>
            <w:r>
              <w:rPr>
                <w:lang w:eastAsia="da-DK"/>
              </w:rPr>
              <w:lastRenderedPageBreak/>
              <w:t>Risk Assessments</w:t>
            </w:r>
          </w:p>
          <w:p w14:paraId="12E6EA40" w14:textId="4DBEDAEF" w:rsidR="00547F49" w:rsidRDefault="00547F49" w:rsidP="00547F49">
            <w:pPr>
              <w:pStyle w:val="Undertitel"/>
              <w:rPr>
                <w:lang w:eastAsia="da-DK"/>
              </w:rPr>
            </w:pPr>
            <w:r>
              <w:rPr>
                <w:lang w:eastAsia="da-DK"/>
              </w:rPr>
              <w:t>Governance Model</w:t>
            </w:r>
          </w:p>
        </w:tc>
      </w:tr>
    </w:tbl>
    <w:p w14:paraId="6EEBB633" w14:textId="77777777" w:rsidR="00292D26" w:rsidRDefault="00292D26" w:rsidP="00AC42AB">
      <w:pPr>
        <w:pStyle w:val="Ingenafstand"/>
        <w:rPr>
          <w:lang w:eastAsia="da-DK"/>
        </w:rPr>
      </w:pPr>
    </w:p>
    <w:p w14:paraId="58667865" w14:textId="5CFCF263" w:rsidR="00AC42AB" w:rsidRPr="00E6019F" w:rsidRDefault="00AC42AB" w:rsidP="00AC42AB">
      <w:pPr>
        <w:pStyle w:val="Ingenafstand"/>
        <w:rPr>
          <w:lang w:eastAsia="da-DK"/>
        </w:rPr>
      </w:pPr>
      <w:bookmarkStart w:id="4" w:name="_Toc231899521"/>
      <w:r w:rsidRPr="00E6019F">
        <w:rPr>
          <w:lang w:eastAsia="da-DK"/>
        </w:rPr>
        <w:t>Resources &amp; Roles</w:t>
      </w:r>
      <w:bookmarkEnd w:id="4"/>
    </w:p>
    <w:p w14:paraId="123F9C34" w14:textId="7498DBF6" w:rsidR="00292D26" w:rsidRDefault="00292D26" w:rsidP="00292D26">
      <w:pPr>
        <w:pStyle w:val="Undertitel"/>
        <w:rPr>
          <w:lang w:eastAsia="da-DK"/>
        </w:rPr>
      </w:pPr>
      <w:r>
        <w:rPr>
          <w:lang w:eastAsia="da-DK"/>
        </w:rPr>
        <w:t>This section defines the key roles involved in managing the contract.</w:t>
      </w:r>
    </w:p>
    <w:p w14:paraId="2C88F0DD" w14:textId="380E566C" w:rsidR="00292D26" w:rsidRDefault="00292D26" w:rsidP="00292D26">
      <w:pPr>
        <w:pStyle w:val="Undertitel"/>
        <w:rPr>
          <w:lang w:eastAsia="da-DK"/>
        </w:rPr>
      </w:pPr>
      <w:r>
        <w:rPr>
          <w:lang w:eastAsia="da-DK"/>
        </w:rPr>
        <w:t>It should clarify who is involved, what each role is responsible for, and how much time or capacity is expected from each role.</w:t>
      </w:r>
    </w:p>
    <w:p w14:paraId="6A01F691" w14:textId="7B15BB30" w:rsidR="00292D26" w:rsidRDefault="00292D26" w:rsidP="00292D26">
      <w:pPr>
        <w:pStyle w:val="Undertitel"/>
        <w:rPr>
          <w:lang w:eastAsia="da-DK"/>
        </w:rPr>
      </w:pPr>
      <w:r>
        <w:rPr>
          <w:lang w:eastAsia="da-DK"/>
        </w:rPr>
        <w:t>This is important because contract management often fails when responsibilities are unclear or when the contract manager is expected to manage everything alone.</w:t>
      </w:r>
    </w:p>
    <w:p w14:paraId="5614A6F8" w14:textId="5EF7A189" w:rsidR="00292D26" w:rsidRDefault="00292D26" w:rsidP="00292D26">
      <w:pPr>
        <w:pStyle w:val="Undertitel"/>
        <w:rPr>
          <w:lang w:eastAsia="da-DK"/>
        </w:rPr>
      </w:pPr>
      <w:r>
        <w:rPr>
          <w:lang w:eastAsia="da-DK"/>
        </w:rPr>
        <w:t>The section should identify the Contract Owner, Contract Manager, Service or Operations representatives, Finance, Legal, Security, Compliance and Procurement support.</w:t>
      </w:r>
    </w:p>
    <w:p w14:paraId="783DDB95" w14:textId="7156693C" w:rsidR="00AC42AB" w:rsidRPr="00E6019F" w:rsidRDefault="00292D26" w:rsidP="00292D26">
      <w:pPr>
        <w:pStyle w:val="Undertitel"/>
        <w:rPr>
          <w:lang w:eastAsia="da-DK"/>
        </w:rPr>
      </w:pPr>
      <w:r>
        <w:rPr>
          <w:lang w:eastAsia="da-DK"/>
        </w:rPr>
        <w:t>It should also capture key dependencies, such as support from technical teams, supplier managers, finance controllers or business stakeholders.</w:t>
      </w:r>
    </w:p>
    <w:p w14:paraId="6D873D22" w14:textId="5FB7C957" w:rsidR="00AC42AB" w:rsidRPr="00E6019F" w:rsidRDefault="00AC42AB" w:rsidP="00AC42AB">
      <w:pPr>
        <w:pStyle w:val="Ingenafstand"/>
        <w:rPr>
          <w:sz w:val="30"/>
          <w:szCs w:val="30"/>
          <w:lang w:eastAsia="da-DK"/>
        </w:rPr>
      </w:pPr>
      <w:bookmarkStart w:id="5" w:name="_Toc231899522"/>
      <w:r w:rsidRPr="00E6019F">
        <w:rPr>
          <w:sz w:val="30"/>
          <w:szCs w:val="30"/>
          <w:lang w:eastAsia="da-DK"/>
        </w:rPr>
        <w:t>Key Roles</w:t>
      </w:r>
      <w:bookmarkEnd w:id="5"/>
    </w:p>
    <w:tbl>
      <w:tblPr>
        <w:tblStyle w:val="Gittertabel1-lys"/>
        <w:tblW w:w="13462" w:type="dxa"/>
        <w:tblLook w:val="04A0" w:firstRow="1" w:lastRow="0" w:firstColumn="1" w:lastColumn="0" w:noHBand="0" w:noVBand="1"/>
      </w:tblPr>
      <w:tblGrid>
        <w:gridCol w:w="3041"/>
        <w:gridCol w:w="2575"/>
        <w:gridCol w:w="3969"/>
        <w:gridCol w:w="3877"/>
      </w:tblGrid>
      <w:tr w:rsidR="00AC42AB" w:rsidRPr="00E6019F" w14:paraId="10D77511" w14:textId="77777777" w:rsidTr="00806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6B9FB" w14:textId="77777777" w:rsidR="00AC42AB" w:rsidRPr="00E6019F" w:rsidRDefault="00AC42AB" w:rsidP="00C03761">
            <w:pPr>
              <w:pStyle w:val="Undertitel"/>
              <w:rPr>
                <w:rFonts w:eastAsia="Times New Roman"/>
                <w:lang w:eastAsia="da-DK"/>
              </w:rPr>
            </w:pPr>
            <w:r w:rsidRPr="00E6019F">
              <w:rPr>
                <w:rFonts w:eastAsia="Times New Roman"/>
                <w:lang w:eastAsia="da-DK"/>
              </w:rPr>
              <w:t>Role</w:t>
            </w:r>
          </w:p>
        </w:tc>
        <w:tc>
          <w:tcPr>
            <w:tcW w:w="2575" w:type="dxa"/>
            <w:hideMark/>
          </w:tcPr>
          <w:p w14:paraId="7559A520" w14:textId="77777777" w:rsidR="00AC42AB" w:rsidRPr="00E6019F" w:rsidRDefault="00AC42AB" w:rsidP="00C03761">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Name</w:t>
            </w:r>
          </w:p>
        </w:tc>
        <w:tc>
          <w:tcPr>
            <w:tcW w:w="3969" w:type="dxa"/>
            <w:hideMark/>
          </w:tcPr>
          <w:p w14:paraId="0B20BFC1" w14:textId="77777777" w:rsidR="00AC42AB" w:rsidRPr="00E6019F" w:rsidRDefault="00AC42AB" w:rsidP="00C03761">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Responsibility</w:t>
            </w:r>
          </w:p>
        </w:tc>
        <w:tc>
          <w:tcPr>
            <w:tcW w:w="3877" w:type="dxa"/>
            <w:hideMark/>
          </w:tcPr>
          <w:p w14:paraId="0268FDA6" w14:textId="77777777" w:rsidR="00AC42AB" w:rsidRPr="00E6019F" w:rsidRDefault="00AC42AB" w:rsidP="00C03761">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Time Allocation</w:t>
            </w:r>
          </w:p>
        </w:tc>
      </w:tr>
      <w:tr w:rsidR="00AC42AB" w:rsidRPr="00E6019F" w14:paraId="1FCC9D20"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34B2C3A7"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lastRenderedPageBreak/>
              <w:t>Contract Owner</w:t>
            </w:r>
          </w:p>
        </w:tc>
        <w:tc>
          <w:tcPr>
            <w:tcW w:w="2575" w:type="dxa"/>
            <w:hideMark/>
          </w:tcPr>
          <w:p w14:paraId="4908AA2B"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6C751EEB"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642FFB67"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E6019F" w14:paraId="195C5814"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07B48E06"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t>Contract Manager</w:t>
            </w:r>
          </w:p>
        </w:tc>
        <w:tc>
          <w:tcPr>
            <w:tcW w:w="2575" w:type="dxa"/>
            <w:hideMark/>
          </w:tcPr>
          <w:p w14:paraId="34B934E7"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402F48A7"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7102F420"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E6019F" w14:paraId="698652ED"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06ABB2B0"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t>Service / Operations</w:t>
            </w:r>
          </w:p>
        </w:tc>
        <w:tc>
          <w:tcPr>
            <w:tcW w:w="2575" w:type="dxa"/>
            <w:hideMark/>
          </w:tcPr>
          <w:p w14:paraId="03F2BEFE"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1295BA78"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151F36CF"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E6019F" w14:paraId="68FE2DD7"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612842FC"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t>Finance</w:t>
            </w:r>
          </w:p>
        </w:tc>
        <w:tc>
          <w:tcPr>
            <w:tcW w:w="2575" w:type="dxa"/>
            <w:hideMark/>
          </w:tcPr>
          <w:p w14:paraId="609EA52C"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41336AD7"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6C969C7C"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E6019F" w14:paraId="22B3AC7D"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7A31876A"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t>Legal</w:t>
            </w:r>
          </w:p>
        </w:tc>
        <w:tc>
          <w:tcPr>
            <w:tcW w:w="2575" w:type="dxa"/>
            <w:hideMark/>
          </w:tcPr>
          <w:p w14:paraId="5924E671"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77A95D55"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376E6F61"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E6019F" w14:paraId="19E8C180"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61ECFF7D"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t>Security / Compliance</w:t>
            </w:r>
          </w:p>
        </w:tc>
        <w:tc>
          <w:tcPr>
            <w:tcW w:w="2575" w:type="dxa"/>
            <w:hideMark/>
          </w:tcPr>
          <w:p w14:paraId="5C125492"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46435009"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1F6251CC"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r w:rsidR="00AC42AB" w:rsidRPr="00E6019F" w14:paraId="7C617440" w14:textId="77777777" w:rsidTr="0080693C">
        <w:tc>
          <w:tcPr>
            <w:cnfStyle w:val="001000000000" w:firstRow="0" w:lastRow="0" w:firstColumn="1" w:lastColumn="0" w:oddVBand="0" w:evenVBand="0" w:oddHBand="0" w:evenHBand="0" w:firstRowFirstColumn="0" w:firstRowLastColumn="0" w:lastRowFirstColumn="0" w:lastRowLastColumn="0"/>
            <w:tcW w:w="0" w:type="auto"/>
            <w:hideMark/>
          </w:tcPr>
          <w:p w14:paraId="1153FC6E" w14:textId="77777777" w:rsidR="00AC42AB" w:rsidRPr="00C03761" w:rsidRDefault="00AC42AB" w:rsidP="00C03761">
            <w:pPr>
              <w:pStyle w:val="Undertitel"/>
              <w:rPr>
                <w:rFonts w:eastAsia="Times New Roman"/>
                <w:b w:val="0"/>
                <w:bCs w:val="0"/>
                <w:lang w:eastAsia="da-DK"/>
              </w:rPr>
            </w:pPr>
            <w:r w:rsidRPr="00C03761">
              <w:rPr>
                <w:rFonts w:eastAsia="Times New Roman"/>
                <w:b w:val="0"/>
                <w:bCs w:val="0"/>
                <w:lang w:eastAsia="da-DK"/>
              </w:rPr>
              <w:t>Procurement</w:t>
            </w:r>
          </w:p>
        </w:tc>
        <w:tc>
          <w:tcPr>
            <w:tcW w:w="2575" w:type="dxa"/>
            <w:hideMark/>
          </w:tcPr>
          <w:p w14:paraId="5E07D2E3"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969" w:type="dxa"/>
            <w:hideMark/>
          </w:tcPr>
          <w:p w14:paraId="6D3240E1"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c>
          <w:tcPr>
            <w:tcW w:w="3877" w:type="dxa"/>
            <w:hideMark/>
          </w:tcPr>
          <w:p w14:paraId="3BEFDF97" w14:textId="77777777" w:rsidR="00AC42AB" w:rsidRPr="00E6019F" w:rsidRDefault="00AC42AB" w:rsidP="00AC42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kern w:val="0"/>
                <w:sz w:val="24"/>
                <w:lang w:eastAsia="da-DK"/>
                <w14:ligatures w14:val="none"/>
              </w:rPr>
            </w:pPr>
          </w:p>
        </w:tc>
      </w:tr>
    </w:tbl>
    <w:p w14:paraId="41B5B7A2" w14:textId="5CCE3F0E" w:rsidR="00AC42AB" w:rsidRPr="00E6019F" w:rsidRDefault="00AC42AB" w:rsidP="00AC42AB">
      <w:pPr>
        <w:rPr>
          <w:rFonts w:ascii="Inter" w:eastAsia="Times New Roman" w:hAnsi="Inter" w:cs="Times New Roman"/>
          <w:kern w:val="0"/>
          <w:sz w:val="24"/>
          <w:lang w:eastAsia="da-DK"/>
          <w14:ligatures w14:val="none"/>
        </w:rPr>
      </w:pPr>
    </w:p>
    <w:p w14:paraId="4E7AAE8C" w14:textId="77777777" w:rsidR="00AC42AB" w:rsidRPr="00E6019F" w:rsidRDefault="00AC42AB" w:rsidP="00AC42AB">
      <w:pPr>
        <w:rPr>
          <w:rFonts w:ascii="Inter" w:eastAsia="Times New Roman" w:hAnsi="Inter" w:cs="Times New Roman"/>
          <w:kern w:val="0"/>
          <w:sz w:val="24"/>
          <w:lang w:eastAsia="da-DK"/>
          <w14:ligatures w14:val="none"/>
        </w:rPr>
      </w:pPr>
    </w:p>
    <w:p w14:paraId="73528968" w14:textId="123FF99A" w:rsidR="00AC42AB" w:rsidRDefault="00AC42AB" w:rsidP="00AC42AB">
      <w:pPr>
        <w:pStyle w:val="Ingenafstand"/>
        <w:rPr>
          <w:sz w:val="30"/>
          <w:szCs w:val="30"/>
          <w:lang w:eastAsia="da-DK"/>
        </w:rPr>
      </w:pPr>
      <w:bookmarkStart w:id="6" w:name="_Toc231899523"/>
      <w:r w:rsidRPr="00E6019F">
        <w:rPr>
          <w:sz w:val="30"/>
          <w:szCs w:val="30"/>
          <w:lang w:eastAsia="da-DK"/>
        </w:rPr>
        <w:t>Capacity &amp; Support</w:t>
      </w:r>
      <w:bookmarkEnd w:id="6"/>
    </w:p>
    <w:tbl>
      <w:tblPr>
        <w:tblStyle w:val="Tabel-Gitter"/>
        <w:tblW w:w="0" w:type="auto"/>
        <w:tblLook w:val="04A0" w:firstRow="1" w:lastRow="0" w:firstColumn="1" w:lastColumn="0" w:noHBand="0" w:noVBand="1"/>
      </w:tblPr>
      <w:tblGrid>
        <w:gridCol w:w="4673"/>
        <w:gridCol w:w="8753"/>
      </w:tblGrid>
      <w:tr w:rsidR="00292D26" w14:paraId="33F87567" w14:textId="77777777" w:rsidTr="00292D26">
        <w:tc>
          <w:tcPr>
            <w:tcW w:w="4673" w:type="dxa"/>
          </w:tcPr>
          <w:p w14:paraId="71374482" w14:textId="44E3FA1A" w:rsidR="00292D26" w:rsidRPr="00292D26" w:rsidRDefault="00292D26" w:rsidP="00292D26">
            <w:pPr>
              <w:spacing w:before="100" w:beforeAutospacing="1" w:after="100" w:afterAutospacing="1"/>
              <w:rPr>
                <w:rFonts w:ascii="Inter" w:eastAsia="Times New Roman" w:hAnsi="Inter" w:cs="Times New Roman"/>
                <w:b/>
                <w:bCs/>
                <w:kern w:val="0"/>
                <w:sz w:val="24"/>
                <w:lang w:eastAsia="da-DK"/>
                <w14:ligatures w14:val="none"/>
              </w:rPr>
            </w:pPr>
            <w:r w:rsidRPr="00292D26">
              <w:rPr>
                <w:rFonts w:ascii="Inter" w:eastAsia="Times New Roman" w:hAnsi="Inter" w:cs="Times New Roman"/>
                <w:b/>
                <w:bCs/>
                <w:kern w:val="0"/>
                <w:sz w:val="24"/>
                <w:lang w:eastAsia="da-DK"/>
                <w14:ligatures w14:val="none"/>
              </w:rPr>
              <w:t xml:space="preserve">Expected time commitment per </w:t>
            </w:r>
            <w:r w:rsidRPr="00292D26">
              <w:rPr>
                <w:rFonts w:ascii="Inter" w:eastAsia="Times New Roman" w:hAnsi="Inter" w:cs="Times New Roman"/>
                <w:b/>
                <w:bCs/>
                <w:kern w:val="0"/>
                <w:sz w:val="24"/>
                <w:lang w:eastAsia="da-DK"/>
                <w14:ligatures w14:val="none"/>
              </w:rPr>
              <w:t>r</w:t>
            </w:r>
            <w:r w:rsidRPr="00292D26">
              <w:rPr>
                <w:rFonts w:ascii="Inter" w:eastAsia="Times New Roman" w:hAnsi="Inter" w:cs="Times New Roman"/>
                <w:b/>
                <w:bCs/>
                <w:kern w:val="0"/>
                <w:sz w:val="24"/>
                <w:lang w:eastAsia="da-DK"/>
                <w14:ligatures w14:val="none"/>
              </w:rPr>
              <w:t>ole:</w:t>
            </w:r>
          </w:p>
        </w:tc>
        <w:tc>
          <w:tcPr>
            <w:tcW w:w="8753" w:type="dxa"/>
          </w:tcPr>
          <w:p w14:paraId="704C2370" w14:textId="77777777" w:rsidR="00292D26" w:rsidRDefault="00292D26" w:rsidP="00AC42AB">
            <w:pPr>
              <w:pStyle w:val="Ingenafstand"/>
              <w:rPr>
                <w:sz w:val="30"/>
                <w:szCs w:val="30"/>
                <w:lang w:eastAsia="da-DK"/>
              </w:rPr>
            </w:pPr>
          </w:p>
        </w:tc>
      </w:tr>
      <w:tr w:rsidR="00292D26" w14:paraId="3768688F" w14:textId="77777777" w:rsidTr="00292D26">
        <w:tc>
          <w:tcPr>
            <w:tcW w:w="4673" w:type="dxa"/>
          </w:tcPr>
          <w:p w14:paraId="5DBCB1AE" w14:textId="45F09BBB" w:rsidR="00292D26" w:rsidRPr="00292D26" w:rsidRDefault="00292D26" w:rsidP="00292D26">
            <w:pPr>
              <w:pStyle w:val="Undertitel"/>
              <w:rPr>
                <w:b/>
                <w:bCs/>
                <w:lang w:eastAsia="da-DK"/>
              </w:rPr>
            </w:pPr>
            <w:r w:rsidRPr="00292D26">
              <w:rPr>
                <w:b/>
                <w:bCs/>
                <w:lang w:eastAsia="da-DK"/>
              </w:rPr>
              <w:t>Available support functions:</w:t>
            </w:r>
          </w:p>
        </w:tc>
        <w:tc>
          <w:tcPr>
            <w:tcW w:w="8753" w:type="dxa"/>
          </w:tcPr>
          <w:p w14:paraId="2AF94212" w14:textId="77777777" w:rsidR="00292D26" w:rsidRDefault="00292D26" w:rsidP="00AC42AB">
            <w:pPr>
              <w:pStyle w:val="Ingenafstand"/>
              <w:rPr>
                <w:sz w:val="30"/>
                <w:szCs w:val="30"/>
                <w:lang w:eastAsia="da-DK"/>
              </w:rPr>
            </w:pPr>
          </w:p>
        </w:tc>
      </w:tr>
      <w:tr w:rsidR="00292D26" w14:paraId="4181F2CB" w14:textId="77777777" w:rsidTr="00292D26">
        <w:tc>
          <w:tcPr>
            <w:tcW w:w="4673" w:type="dxa"/>
          </w:tcPr>
          <w:p w14:paraId="3B7FFC62" w14:textId="4FBCE33E" w:rsidR="00292D26" w:rsidRPr="00292D26" w:rsidRDefault="00292D26" w:rsidP="00292D26">
            <w:pPr>
              <w:pStyle w:val="Undertitel"/>
              <w:rPr>
                <w:b/>
                <w:bCs/>
                <w:lang w:eastAsia="da-DK"/>
              </w:rPr>
            </w:pPr>
            <w:r w:rsidRPr="00292D26">
              <w:rPr>
                <w:b/>
                <w:bCs/>
                <w:lang w:eastAsia="da-DK"/>
              </w:rPr>
              <w:t>Key dependencies:</w:t>
            </w:r>
          </w:p>
        </w:tc>
        <w:tc>
          <w:tcPr>
            <w:tcW w:w="8753" w:type="dxa"/>
          </w:tcPr>
          <w:p w14:paraId="38020B8D" w14:textId="77777777" w:rsidR="00292D26" w:rsidRDefault="00292D26" w:rsidP="00AC42AB">
            <w:pPr>
              <w:pStyle w:val="Ingenafstand"/>
              <w:rPr>
                <w:sz w:val="30"/>
                <w:szCs w:val="30"/>
                <w:lang w:eastAsia="da-DK"/>
              </w:rPr>
            </w:pPr>
          </w:p>
        </w:tc>
      </w:tr>
    </w:tbl>
    <w:p w14:paraId="18BC5B2B" w14:textId="17AF1C03" w:rsidR="00AC42AB" w:rsidRPr="00E6019F" w:rsidRDefault="00AC42AB" w:rsidP="00AC42AB">
      <w:pPr>
        <w:rPr>
          <w:rFonts w:ascii="Inter" w:eastAsia="Times New Roman" w:hAnsi="Inter" w:cs="Times New Roman"/>
          <w:kern w:val="0"/>
          <w:sz w:val="24"/>
          <w:lang w:eastAsia="da-DK"/>
          <w14:ligatures w14:val="none"/>
        </w:rPr>
      </w:pPr>
    </w:p>
    <w:p w14:paraId="1FBDD93C" w14:textId="77777777" w:rsidR="00AC42AB" w:rsidRPr="00E6019F"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286027A3" w14:textId="77777777" w:rsidR="00AC42AB" w:rsidRPr="00E6019F"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44938CA0" w14:textId="77777777" w:rsidR="00AC42AB" w:rsidRPr="00E6019F"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2B5E0E48" w14:textId="77777777" w:rsidR="00AC42AB" w:rsidRPr="00E6019F" w:rsidRDefault="00AC42AB" w:rsidP="00AC42AB">
      <w:pPr>
        <w:spacing w:before="100" w:beforeAutospacing="1" w:after="100" w:afterAutospacing="1"/>
        <w:outlineLvl w:val="1"/>
        <w:rPr>
          <w:rFonts w:ascii="Inter" w:eastAsia="Times New Roman" w:hAnsi="Inter" w:cs="Times New Roman"/>
          <w:b/>
          <w:bCs/>
          <w:kern w:val="0"/>
          <w:sz w:val="24"/>
          <w:lang w:eastAsia="da-DK"/>
          <w14:ligatures w14:val="none"/>
        </w:rPr>
      </w:pPr>
    </w:p>
    <w:p w14:paraId="0D024EB3" w14:textId="6B86BF19" w:rsidR="00AC42AB" w:rsidRPr="00E6019F" w:rsidRDefault="00AC42AB" w:rsidP="00AC42AB">
      <w:pPr>
        <w:pStyle w:val="Ingenafstand"/>
        <w:rPr>
          <w:lang w:eastAsia="da-DK"/>
        </w:rPr>
      </w:pPr>
      <w:bookmarkStart w:id="7" w:name="_Toc231899524"/>
      <w:r w:rsidRPr="00E6019F">
        <w:rPr>
          <w:lang w:eastAsia="da-DK"/>
        </w:rPr>
        <w:t>Stakeholder Overview</w:t>
      </w:r>
      <w:bookmarkEnd w:id="7"/>
    </w:p>
    <w:p w14:paraId="111BE87B" w14:textId="3BBE5004" w:rsidR="0080693C" w:rsidRPr="0080693C" w:rsidRDefault="0080693C" w:rsidP="0080693C">
      <w:pPr>
        <w:pStyle w:val="Undertitel"/>
        <w:rPr>
          <w:lang w:eastAsia="da-DK"/>
        </w:rPr>
      </w:pPr>
      <w:r w:rsidRPr="0080693C">
        <w:rPr>
          <w:lang w:eastAsia="da-DK"/>
        </w:rPr>
        <w:t>The stakeholder overview identifies the people and groups who influence, use, manage or are affected by the contract.</w:t>
      </w:r>
    </w:p>
    <w:p w14:paraId="34DC015D" w14:textId="455B1E09" w:rsidR="0080693C" w:rsidRPr="0080693C" w:rsidRDefault="0080693C" w:rsidP="0080693C">
      <w:pPr>
        <w:pStyle w:val="Undertitel"/>
        <w:rPr>
          <w:lang w:eastAsia="da-DK"/>
        </w:rPr>
      </w:pPr>
      <w:r w:rsidRPr="0080693C">
        <w:rPr>
          <w:lang w:eastAsia="da-DK"/>
        </w:rPr>
        <w:t>Stakeholders should be mapped according to their role, interest and influence. This helps determine who should be involved in decisions, who should be consulted, and who only needs to be informed.</w:t>
      </w:r>
    </w:p>
    <w:p w14:paraId="161F089E" w14:textId="7DC5ED83" w:rsidR="0080693C" w:rsidRPr="0080693C" w:rsidRDefault="0080693C" w:rsidP="0080693C">
      <w:pPr>
        <w:pStyle w:val="Undertitel"/>
        <w:rPr>
          <w:lang w:eastAsia="da-DK"/>
        </w:rPr>
      </w:pPr>
      <w:r w:rsidRPr="0080693C">
        <w:rPr>
          <w:lang w:eastAsia="da-DK"/>
        </w:rPr>
        <w:t>The section should also clarify decision makers, advisors and informed stakeholders.</w:t>
      </w:r>
    </w:p>
    <w:p w14:paraId="4E2B5498" w14:textId="3F9A4414" w:rsidR="00AC42AB" w:rsidRPr="00E6019F" w:rsidRDefault="0080693C" w:rsidP="0080693C">
      <w:pPr>
        <w:pStyle w:val="Undertitel"/>
        <w:rPr>
          <w:lang w:eastAsia="da-DK"/>
        </w:rPr>
      </w:pPr>
      <w:r w:rsidRPr="0080693C">
        <w:rPr>
          <w:lang w:eastAsia="da-DK"/>
        </w:rPr>
        <w:t xml:space="preserve">A clear stakeholder overview helps avoid two common problems: involving too many people in every </w:t>
      </w:r>
      <w:proofErr w:type="gramStart"/>
      <w:r w:rsidRPr="0080693C">
        <w:rPr>
          <w:lang w:eastAsia="da-DK"/>
        </w:rPr>
        <w:t>discussion, or</w:t>
      </w:r>
      <w:proofErr w:type="gramEnd"/>
      <w:r w:rsidRPr="0080693C">
        <w:rPr>
          <w:lang w:eastAsia="da-DK"/>
        </w:rPr>
        <w:t xml:space="preserve"> forgetting important stakeholders until it is too late.</w:t>
      </w:r>
    </w:p>
    <w:p w14:paraId="50418299" w14:textId="5C3B6C65" w:rsidR="00AC42AB" w:rsidRPr="00E6019F" w:rsidRDefault="00AC42AB" w:rsidP="00AC42AB">
      <w:pPr>
        <w:pStyle w:val="Ingenafstand"/>
        <w:rPr>
          <w:sz w:val="30"/>
          <w:szCs w:val="30"/>
          <w:lang w:eastAsia="da-DK"/>
        </w:rPr>
      </w:pPr>
      <w:bookmarkStart w:id="8" w:name="_Toc231899525"/>
      <w:r w:rsidRPr="00E6019F">
        <w:rPr>
          <w:sz w:val="30"/>
          <w:szCs w:val="30"/>
          <w:lang w:eastAsia="da-DK"/>
        </w:rPr>
        <w:t>Stakeholder Mapping</w:t>
      </w:r>
      <w:bookmarkEnd w:id="8"/>
    </w:p>
    <w:tbl>
      <w:tblPr>
        <w:tblStyle w:val="Gittertabel1-lys"/>
        <w:tblW w:w="13745" w:type="dxa"/>
        <w:tblLook w:val="04A0" w:firstRow="1" w:lastRow="0" w:firstColumn="1" w:lastColumn="0" w:noHBand="0" w:noVBand="1"/>
      </w:tblPr>
      <w:tblGrid>
        <w:gridCol w:w="2547"/>
        <w:gridCol w:w="2977"/>
        <w:gridCol w:w="3969"/>
        <w:gridCol w:w="4252"/>
      </w:tblGrid>
      <w:tr w:rsidR="00AC42AB" w:rsidRPr="00E6019F" w14:paraId="546B2F48" w14:textId="77777777" w:rsidTr="0080693C">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hideMark/>
          </w:tcPr>
          <w:p w14:paraId="7451C0AF" w14:textId="77777777" w:rsidR="00AC42AB" w:rsidRPr="00E6019F" w:rsidRDefault="00AC42AB" w:rsidP="0080693C">
            <w:pPr>
              <w:pStyle w:val="Undertitel"/>
              <w:rPr>
                <w:rFonts w:eastAsia="Times New Roman"/>
                <w:lang w:eastAsia="da-DK"/>
              </w:rPr>
            </w:pPr>
            <w:r w:rsidRPr="00E6019F">
              <w:rPr>
                <w:rFonts w:eastAsia="Times New Roman"/>
                <w:lang w:eastAsia="da-DK"/>
              </w:rPr>
              <w:t>Stakeholder</w:t>
            </w:r>
          </w:p>
        </w:tc>
        <w:tc>
          <w:tcPr>
            <w:tcW w:w="2977" w:type="dxa"/>
            <w:hideMark/>
          </w:tcPr>
          <w:p w14:paraId="7F5A0011" w14:textId="77777777" w:rsidR="00AC42AB" w:rsidRPr="00E6019F" w:rsidRDefault="00AC42AB" w:rsidP="0080693C">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Role</w:t>
            </w:r>
          </w:p>
        </w:tc>
        <w:tc>
          <w:tcPr>
            <w:tcW w:w="3969" w:type="dxa"/>
            <w:hideMark/>
          </w:tcPr>
          <w:p w14:paraId="3AC18E2D" w14:textId="77777777" w:rsidR="00AC42AB" w:rsidRPr="00E6019F" w:rsidRDefault="00AC42AB" w:rsidP="0080693C">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Interest</w:t>
            </w:r>
          </w:p>
        </w:tc>
        <w:tc>
          <w:tcPr>
            <w:tcW w:w="4252" w:type="dxa"/>
            <w:hideMark/>
          </w:tcPr>
          <w:p w14:paraId="2E7833E2" w14:textId="77777777" w:rsidR="00AC42AB" w:rsidRPr="00E6019F" w:rsidRDefault="00AC42AB" w:rsidP="0080693C">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Influence</w:t>
            </w:r>
          </w:p>
        </w:tc>
      </w:tr>
      <w:tr w:rsidR="00AC42AB" w:rsidRPr="00E6019F" w14:paraId="2432768B" w14:textId="77777777" w:rsidTr="0080693C">
        <w:tc>
          <w:tcPr>
            <w:cnfStyle w:val="001000000000" w:firstRow="0" w:lastRow="0" w:firstColumn="1" w:lastColumn="0" w:oddVBand="0" w:evenVBand="0" w:oddHBand="0" w:evenHBand="0" w:firstRowFirstColumn="0" w:firstRowLastColumn="0" w:lastRowFirstColumn="0" w:lastRowLastColumn="0"/>
            <w:tcW w:w="2547" w:type="dxa"/>
            <w:hideMark/>
          </w:tcPr>
          <w:p w14:paraId="2F01B041" w14:textId="77777777" w:rsidR="00AC42AB" w:rsidRPr="00E6019F" w:rsidRDefault="00AC42AB" w:rsidP="0080693C">
            <w:pPr>
              <w:pStyle w:val="Undertitel"/>
              <w:rPr>
                <w:rFonts w:eastAsia="Times New Roman"/>
                <w:lang w:eastAsia="da-DK"/>
              </w:rPr>
            </w:pPr>
          </w:p>
        </w:tc>
        <w:tc>
          <w:tcPr>
            <w:tcW w:w="2977" w:type="dxa"/>
            <w:hideMark/>
          </w:tcPr>
          <w:p w14:paraId="6ED371F2"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3969" w:type="dxa"/>
            <w:hideMark/>
          </w:tcPr>
          <w:p w14:paraId="40C743EE"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4252" w:type="dxa"/>
            <w:hideMark/>
          </w:tcPr>
          <w:p w14:paraId="3785D468"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6D23654E" w14:textId="77777777" w:rsidTr="0080693C">
        <w:tc>
          <w:tcPr>
            <w:cnfStyle w:val="001000000000" w:firstRow="0" w:lastRow="0" w:firstColumn="1" w:lastColumn="0" w:oddVBand="0" w:evenVBand="0" w:oddHBand="0" w:evenHBand="0" w:firstRowFirstColumn="0" w:firstRowLastColumn="0" w:lastRowFirstColumn="0" w:lastRowLastColumn="0"/>
            <w:tcW w:w="2547" w:type="dxa"/>
          </w:tcPr>
          <w:p w14:paraId="612521CC" w14:textId="77777777" w:rsidR="00AC42AB" w:rsidRPr="00E6019F" w:rsidRDefault="00AC42AB" w:rsidP="0080693C">
            <w:pPr>
              <w:pStyle w:val="Undertitel"/>
              <w:rPr>
                <w:rFonts w:eastAsia="Times New Roman"/>
                <w:b w:val="0"/>
                <w:bCs w:val="0"/>
                <w:lang w:eastAsia="da-DK"/>
              </w:rPr>
            </w:pPr>
          </w:p>
        </w:tc>
        <w:tc>
          <w:tcPr>
            <w:tcW w:w="2977" w:type="dxa"/>
          </w:tcPr>
          <w:p w14:paraId="688E8857"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3969" w:type="dxa"/>
          </w:tcPr>
          <w:p w14:paraId="3F116DC3"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4252" w:type="dxa"/>
          </w:tcPr>
          <w:p w14:paraId="1AACAADB"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28340C4E" w14:textId="77777777" w:rsidTr="0080693C">
        <w:tc>
          <w:tcPr>
            <w:cnfStyle w:val="001000000000" w:firstRow="0" w:lastRow="0" w:firstColumn="1" w:lastColumn="0" w:oddVBand="0" w:evenVBand="0" w:oddHBand="0" w:evenHBand="0" w:firstRowFirstColumn="0" w:firstRowLastColumn="0" w:lastRowFirstColumn="0" w:lastRowLastColumn="0"/>
            <w:tcW w:w="2547" w:type="dxa"/>
          </w:tcPr>
          <w:p w14:paraId="7812AD04" w14:textId="77777777" w:rsidR="00AC42AB" w:rsidRPr="00E6019F" w:rsidRDefault="00AC42AB" w:rsidP="0080693C">
            <w:pPr>
              <w:pStyle w:val="Undertitel"/>
              <w:rPr>
                <w:rFonts w:eastAsia="Times New Roman"/>
                <w:b w:val="0"/>
                <w:bCs w:val="0"/>
                <w:lang w:eastAsia="da-DK"/>
              </w:rPr>
            </w:pPr>
          </w:p>
        </w:tc>
        <w:tc>
          <w:tcPr>
            <w:tcW w:w="2977" w:type="dxa"/>
          </w:tcPr>
          <w:p w14:paraId="7F845E92"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3969" w:type="dxa"/>
          </w:tcPr>
          <w:p w14:paraId="142D0B71"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4252" w:type="dxa"/>
          </w:tcPr>
          <w:p w14:paraId="1F1CA008"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7D5087E8" w14:textId="77777777" w:rsidTr="0080693C">
        <w:tc>
          <w:tcPr>
            <w:cnfStyle w:val="001000000000" w:firstRow="0" w:lastRow="0" w:firstColumn="1" w:lastColumn="0" w:oddVBand="0" w:evenVBand="0" w:oddHBand="0" w:evenHBand="0" w:firstRowFirstColumn="0" w:firstRowLastColumn="0" w:lastRowFirstColumn="0" w:lastRowLastColumn="0"/>
            <w:tcW w:w="2547" w:type="dxa"/>
          </w:tcPr>
          <w:p w14:paraId="249FE7E0" w14:textId="77777777" w:rsidR="00AC42AB" w:rsidRPr="00E6019F" w:rsidRDefault="00AC42AB" w:rsidP="0080693C">
            <w:pPr>
              <w:pStyle w:val="Undertitel"/>
              <w:rPr>
                <w:rFonts w:eastAsia="Times New Roman"/>
                <w:b w:val="0"/>
                <w:bCs w:val="0"/>
                <w:lang w:eastAsia="da-DK"/>
              </w:rPr>
            </w:pPr>
          </w:p>
        </w:tc>
        <w:tc>
          <w:tcPr>
            <w:tcW w:w="2977" w:type="dxa"/>
          </w:tcPr>
          <w:p w14:paraId="258F4C53"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3969" w:type="dxa"/>
          </w:tcPr>
          <w:p w14:paraId="056FDEBA"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4252" w:type="dxa"/>
          </w:tcPr>
          <w:p w14:paraId="2FC03F7E"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252162D6" w14:textId="77777777" w:rsidTr="0080693C">
        <w:tc>
          <w:tcPr>
            <w:cnfStyle w:val="001000000000" w:firstRow="0" w:lastRow="0" w:firstColumn="1" w:lastColumn="0" w:oddVBand="0" w:evenVBand="0" w:oddHBand="0" w:evenHBand="0" w:firstRowFirstColumn="0" w:firstRowLastColumn="0" w:lastRowFirstColumn="0" w:lastRowLastColumn="0"/>
            <w:tcW w:w="2547" w:type="dxa"/>
          </w:tcPr>
          <w:p w14:paraId="01F241B3" w14:textId="77777777" w:rsidR="00AC42AB" w:rsidRPr="00E6019F" w:rsidRDefault="00AC42AB" w:rsidP="0080693C">
            <w:pPr>
              <w:pStyle w:val="Undertitel"/>
              <w:rPr>
                <w:rFonts w:eastAsia="Times New Roman"/>
                <w:b w:val="0"/>
                <w:bCs w:val="0"/>
                <w:lang w:eastAsia="da-DK"/>
              </w:rPr>
            </w:pPr>
          </w:p>
        </w:tc>
        <w:tc>
          <w:tcPr>
            <w:tcW w:w="2977" w:type="dxa"/>
          </w:tcPr>
          <w:p w14:paraId="45CF13C5"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3969" w:type="dxa"/>
          </w:tcPr>
          <w:p w14:paraId="343638B2"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4252" w:type="dxa"/>
          </w:tcPr>
          <w:p w14:paraId="1F29E420"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25D9BC16" w14:textId="77777777" w:rsidTr="0080693C">
        <w:tc>
          <w:tcPr>
            <w:cnfStyle w:val="001000000000" w:firstRow="0" w:lastRow="0" w:firstColumn="1" w:lastColumn="0" w:oddVBand="0" w:evenVBand="0" w:oddHBand="0" w:evenHBand="0" w:firstRowFirstColumn="0" w:firstRowLastColumn="0" w:lastRowFirstColumn="0" w:lastRowLastColumn="0"/>
            <w:tcW w:w="2547" w:type="dxa"/>
          </w:tcPr>
          <w:p w14:paraId="5A607B57" w14:textId="77777777" w:rsidR="00AC42AB" w:rsidRPr="00E6019F" w:rsidRDefault="00AC42AB" w:rsidP="0080693C">
            <w:pPr>
              <w:pStyle w:val="Undertitel"/>
              <w:rPr>
                <w:rFonts w:eastAsia="Times New Roman"/>
                <w:b w:val="0"/>
                <w:bCs w:val="0"/>
                <w:lang w:eastAsia="da-DK"/>
              </w:rPr>
            </w:pPr>
          </w:p>
        </w:tc>
        <w:tc>
          <w:tcPr>
            <w:tcW w:w="2977" w:type="dxa"/>
          </w:tcPr>
          <w:p w14:paraId="42689405"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3969" w:type="dxa"/>
          </w:tcPr>
          <w:p w14:paraId="41034E5F"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4252" w:type="dxa"/>
          </w:tcPr>
          <w:p w14:paraId="36E26216" w14:textId="77777777" w:rsidR="00AC42AB" w:rsidRPr="00E6019F" w:rsidRDefault="00AC42AB" w:rsidP="0080693C">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bl>
    <w:p w14:paraId="3EFA8764" w14:textId="1EF91BF1" w:rsidR="00AC42AB" w:rsidRPr="00E6019F" w:rsidRDefault="00AC42AB" w:rsidP="00AC42AB">
      <w:pPr>
        <w:rPr>
          <w:rFonts w:ascii="Inter" w:eastAsia="Times New Roman" w:hAnsi="Inter" w:cs="Times New Roman"/>
          <w:kern w:val="0"/>
          <w:sz w:val="24"/>
          <w:lang w:eastAsia="da-DK"/>
          <w14:ligatures w14:val="none"/>
        </w:rPr>
      </w:pPr>
    </w:p>
    <w:p w14:paraId="2C28D973" w14:textId="68F25044" w:rsidR="00AC42AB" w:rsidRDefault="00AC42AB" w:rsidP="00AC42AB">
      <w:pPr>
        <w:pStyle w:val="Ingenafstand"/>
        <w:rPr>
          <w:sz w:val="30"/>
          <w:szCs w:val="30"/>
          <w:lang w:eastAsia="da-DK"/>
        </w:rPr>
      </w:pPr>
      <w:bookmarkStart w:id="9" w:name="_Toc231899526"/>
      <w:r w:rsidRPr="00E6019F">
        <w:rPr>
          <w:sz w:val="30"/>
          <w:szCs w:val="30"/>
          <w:lang w:eastAsia="da-DK"/>
        </w:rPr>
        <w:t>Roles &amp; Responsibilities</w:t>
      </w:r>
      <w:bookmarkEnd w:id="9"/>
    </w:p>
    <w:p w14:paraId="7378F4FC" w14:textId="5A608961" w:rsidR="002B626C" w:rsidRPr="002B626C" w:rsidRDefault="002B626C" w:rsidP="002B626C">
      <w:pPr>
        <w:pStyle w:val="Undertitel"/>
        <w:rPr>
          <w:lang w:eastAsia="da-DK"/>
        </w:rPr>
      </w:pPr>
      <w:r w:rsidRPr="002B626C">
        <w:rPr>
          <w:lang w:eastAsia="da-DK"/>
        </w:rPr>
        <w:t>This section explains how responsibility and decision-making authority are distributed across the contract team.</w:t>
      </w:r>
    </w:p>
    <w:p w14:paraId="0696EEB6" w14:textId="1B590404" w:rsidR="002B626C" w:rsidRPr="002B626C" w:rsidRDefault="002B626C" w:rsidP="002B626C">
      <w:pPr>
        <w:pStyle w:val="Undertitel"/>
        <w:rPr>
          <w:lang w:eastAsia="da-DK"/>
        </w:rPr>
      </w:pPr>
      <w:r w:rsidRPr="002B626C">
        <w:rPr>
          <w:lang w:eastAsia="da-DK"/>
        </w:rPr>
        <w:t>It may include a simple description of who decides, who advises and who is informed, or it may refer to a full RACI.</w:t>
      </w:r>
    </w:p>
    <w:p w14:paraId="14F29617" w14:textId="09B18B9F" w:rsidR="002B626C" w:rsidRPr="002B626C" w:rsidRDefault="002B626C" w:rsidP="002B626C">
      <w:pPr>
        <w:pStyle w:val="Undertitel"/>
        <w:rPr>
          <w:lang w:eastAsia="da-DK"/>
        </w:rPr>
      </w:pPr>
      <w:r w:rsidRPr="002B626C">
        <w:rPr>
          <w:lang w:eastAsia="da-DK"/>
        </w:rPr>
        <w:t>The purpose is to ensure that important activities have a clear owner. This includes governance, performance management, financial follow-up, change control, risk management, security obligations, documentation and review activities.</w:t>
      </w:r>
    </w:p>
    <w:p w14:paraId="5B8C154E" w14:textId="3974A0AF" w:rsidR="002B626C" w:rsidRDefault="002B626C" w:rsidP="002B626C">
      <w:pPr>
        <w:pStyle w:val="Undertitel"/>
        <w:rPr>
          <w:lang w:eastAsia="da-DK"/>
        </w:rPr>
      </w:pPr>
      <w:r w:rsidRPr="002B626C">
        <w:rPr>
          <w:lang w:eastAsia="da-DK"/>
        </w:rPr>
        <w:t>A strong responsibility model reduces delays, confusion and duplicated work.</w:t>
      </w:r>
    </w:p>
    <w:tbl>
      <w:tblPr>
        <w:tblStyle w:val="Tabel-Gitter"/>
        <w:tblW w:w="0" w:type="auto"/>
        <w:tblLook w:val="04A0" w:firstRow="1" w:lastRow="0" w:firstColumn="1" w:lastColumn="0" w:noHBand="0" w:noVBand="1"/>
      </w:tblPr>
      <w:tblGrid>
        <w:gridCol w:w="6713"/>
        <w:gridCol w:w="6713"/>
      </w:tblGrid>
      <w:tr w:rsidR="002B626C" w14:paraId="1B42C5D0" w14:textId="77777777" w:rsidTr="002B626C">
        <w:tc>
          <w:tcPr>
            <w:tcW w:w="6713" w:type="dxa"/>
          </w:tcPr>
          <w:p w14:paraId="373004DF" w14:textId="1C86DC50" w:rsidR="002B626C" w:rsidRDefault="002B626C" w:rsidP="002B626C">
            <w:pPr>
              <w:pStyle w:val="Undertitel"/>
              <w:rPr>
                <w:lang w:eastAsia="da-DK"/>
              </w:rPr>
            </w:pPr>
            <w:r w:rsidRPr="002B626C">
              <w:rPr>
                <w:lang w:eastAsia="da-DK"/>
              </w:rPr>
              <w:t>Decision makers:</w:t>
            </w:r>
          </w:p>
        </w:tc>
        <w:tc>
          <w:tcPr>
            <w:tcW w:w="6713" w:type="dxa"/>
          </w:tcPr>
          <w:p w14:paraId="4837AF09" w14:textId="77777777" w:rsidR="002B626C" w:rsidRDefault="002B626C" w:rsidP="002B626C">
            <w:pPr>
              <w:pStyle w:val="Undertitel"/>
              <w:rPr>
                <w:lang w:eastAsia="da-DK"/>
              </w:rPr>
            </w:pPr>
          </w:p>
        </w:tc>
      </w:tr>
      <w:tr w:rsidR="002B626C" w14:paraId="1523B96A" w14:textId="77777777" w:rsidTr="002B626C">
        <w:tc>
          <w:tcPr>
            <w:tcW w:w="6713" w:type="dxa"/>
          </w:tcPr>
          <w:p w14:paraId="6BAB725C" w14:textId="710865AB" w:rsidR="002B626C" w:rsidRDefault="002B626C" w:rsidP="002B626C">
            <w:pPr>
              <w:pStyle w:val="Undertitel"/>
              <w:rPr>
                <w:lang w:eastAsia="da-DK"/>
              </w:rPr>
            </w:pPr>
            <w:r w:rsidRPr="002B626C">
              <w:rPr>
                <w:lang w:eastAsia="da-DK"/>
              </w:rPr>
              <w:t>Advisors:</w:t>
            </w:r>
          </w:p>
        </w:tc>
        <w:tc>
          <w:tcPr>
            <w:tcW w:w="6713" w:type="dxa"/>
          </w:tcPr>
          <w:p w14:paraId="2B4F1D4C" w14:textId="77777777" w:rsidR="002B626C" w:rsidRDefault="002B626C" w:rsidP="002B626C">
            <w:pPr>
              <w:pStyle w:val="Undertitel"/>
              <w:rPr>
                <w:lang w:eastAsia="da-DK"/>
              </w:rPr>
            </w:pPr>
          </w:p>
        </w:tc>
      </w:tr>
      <w:tr w:rsidR="002B626C" w14:paraId="69D47090" w14:textId="77777777" w:rsidTr="002B626C">
        <w:tc>
          <w:tcPr>
            <w:tcW w:w="6713" w:type="dxa"/>
          </w:tcPr>
          <w:p w14:paraId="168CD1F4" w14:textId="11C56EFE" w:rsidR="002B626C" w:rsidRDefault="002B626C" w:rsidP="002B626C">
            <w:pPr>
              <w:pStyle w:val="Undertitel"/>
              <w:rPr>
                <w:lang w:eastAsia="da-DK"/>
              </w:rPr>
            </w:pPr>
            <w:r w:rsidRPr="002B626C">
              <w:rPr>
                <w:lang w:eastAsia="da-DK"/>
              </w:rPr>
              <w:t>Informed stakeholders:</w:t>
            </w:r>
          </w:p>
        </w:tc>
        <w:tc>
          <w:tcPr>
            <w:tcW w:w="6713" w:type="dxa"/>
          </w:tcPr>
          <w:p w14:paraId="335F4B31" w14:textId="77777777" w:rsidR="002B626C" w:rsidRDefault="002B626C" w:rsidP="002B626C">
            <w:pPr>
              <w:pStyle w:val="Undertitel"/>
              <w:rPr>
                <w:lang w:eastAsia="da-DK"/>
              </w:rPr>
            </w:pPr>
          </w:p>
        </w:tc>
      </w:tr>
    </w:tbl>
    <w:p w14:paraId="41DE52AA" w14:textId="77777777" w:rsidR="002B626C" w:rsidRPr="00E6019F" w:rsidRDefault="002B626C" w:rsidP="002B626C">
      <w:pPr>
        <w:pStyle w:val="Undertitel"/>
        <w:rPr>
          <w:lang w:eastAsia="da-DK"/>
        </w:rPr>
      </w:pPr>
    </w:p>
    <w:p w14:paraId="5BF857DA" w14:textId="3AF0F5F7" w:rsidR="00AC42AB" w:rsidRPr="00E6019F" w:rsidRDefault="00AC42AB" w:rsidP="00AC42AB">
      <w:pPr>
        <w:pStyle w:val="Ingenafstand"/>
        <w:rPr>
          <w:sz w:val="30"/>
          <w:szCs w:val="30"/>
          <w:lang w:eastAsia="da-DK"/>
        </w:rPr>
      </w:pPr>
      <w:bookmarkStart w:id="10" w:name="_Toc231899527"/>
      <w:r w:rsidRPr="00E6019F">
        <w:rPr>
          <w:sz w:val="30"/>
          <w:szCs w:val="30"/>
          <w:lang w:eastAsia="da-DK"/>
        </w:rPr>
        <w:lastRenderedPageBreak/>
        <w:t>Escalation Paths</w:t>
      </w:r>
      <w:bookmarkEnd w:id="10"/>
    </w:p>
    <w:p w14:paraId="441803D9" w14:textId="77777777" w:rsidR="00277DE9" w:rsidRDefault="00277DE9" w:rsidP="00277DE9">
      <w:pPr>
        <w:pStyle w:val="Undertitel"/>
        <w:rPr>
          <w:rFonts w:ascii="Times New Roman" w:hAnsi="Times New Roman"/>
          <w:lang w:val="da-DK"/>
        </w:rPr>
      </w:pPr>
      <w:r>
        <w:t>Escalation paths define when and how issues should be raised to a higher level.</w:t>
      </w:r>
    </w:p>
    <w:p w14:paraId="685864CF" w14:textId="77777777" w:rsidR="00277DE9" w:rsidRDefault="00277DE9" w:rsidP="00277DE9">
      <w:pPr>
        <w:pStyle w:val="Undertitel"/>
      </w:pPr>
      <w:r>
        <w:t>Internal escalation should explain who to contact when issues cannot be resolved within the contract team, when decisions require senior approval, or when risks exceed agreed thresholds.</w:t>
      </w:r>
    </w:p>
    <w:p w14:paraId="22205642" w14:textId="77777777" w:rsidR="00277DE9" w:rsidRDefault="00277DE9" w:rsidP="00277DE9">
      <w:pPr>
        <w:pStyle w:val="Undertitel"/>
      </w:pPr>
      <w:r>
        <w:t>Supplier escalation should identify the supplier contacts and escalation levels for operational, tactical and strategic issues.</w:t>
      </w:r>
    </w:p>
    <w:p w14:paraId="4D99DB85" w14:textId="77777777" w:rsidR="00277DE9" w:rsidRDefault="00277DE9" w:rsidP="00277DE9">
      <w:pPr>
        <w:pStyle w:val="Undertitel"/>
      </w:pPr>
      <w:r>
        <w:t>This section is important because escalation should not depend on personal relationships or last-minute improvisation.</w:t>
      </w:r>
    </w:p>
    <w:p w14:paraId="5B784931" w14:textId="4E799A0F" w:rsidR="00AC42AB" w:rsidRDefault="00277DE9" w:rsidP="00277DE9">
      <w:pPr>
        <w:pStyle w:val="Undertitel"/>
      </w:pPr>
      <w:r>
        <w:t>Good escalation is timely, proportionate and based on clear criteria.</w:t>
      </w:r>
    </w:p>
    <w:p w14:paraId="79952F1C" w14:textId="77777777" w:rsidR="00277DE9" w:rsidRPr="00277DE9" w:rsidRDefault="00277DE9" w:rsidP="00277DE9">
      <w:pPr>
        <w:pStyle w:val="Undertitel"/>
      </w:pPr>
    </w:p>
    <w:tbl>
      <w:tblPr>
        <w:tblStyle w:val="Tabel-Gitter"/>
        <w:tblW w:w="0" w:type="auto"/>
        <w:tblLook w:val="04A0" w:firstRow="1" w:lastRow="0" w:firstColumn="1" w:lastColumn="0" w:noHBand="0" w:noVBand="1"/>
      </w:tblPr>
      <w:tblGrid>
        <w:gridCol w:w="6374"/>
      </w:tblGrid>
      <w:tr w:rsidR="00AC42AB" w:rsidRPr="00E6019F" w14:paraId="170915A0" w14:textId="77777777" w:rsidTr="00AC42AB">
        <w:tc>
          <w:tcPr>
            <w:tcW w:w="6374" w:type="dxa"/>
          </w:tcPr>
          <w:p w14:paraId="30706B31" w14:textId="77777777" w:rsidR="00277DE9" w:rsidRDefault="00AC42AB" w:rsidP="00277DE9">
            <w:pPr>
              <w:pStyle w:val="Undertitel"/>
              <w:rPr>
                <w:rFonts w:eastAsia="Times New Roman"/>
                <w:lang w:eastAsia="da-DK"/>
              </w:rPr>
            </w:pPr>
            <w:r w:rsidRPr="00E6019F">
              <w:rPr>
                <w:rFonts w:eastAsia="Times New Roman"/>
                <w:b/>
                <w:bCs/>
                <w:lang w:eastAsia="da-DK"/>
              </w:rPr>
              <w:t>Internal Escalation</w:t>
            </w:r>
            <w:r w:rsidRPr="00E6019F">
              <w:rPr>
                <w:rFonts w:eastAsia="Times New Roman"/>
                <w:lang w:eastAsia="da-DK"/>
              </w:rPr>
              <w:t xml:space="preserve"> </w:t>
            </w:r>
          </w:p>
          <w:p w14:paraId="02BC90BB" w14:textId="7D0B2AA8" w:rsidR="00AC42AB" w:rsidRPr="00E6019F" w:rsidRDefault="00AC42AB" w:rsidP="00277DE9">
            <w:pPr>
              <w:pStyle w:val="Undertitel"/>
              <w:rPr>
                <w:rFonts w:eastAsia="Times New Roman"/>
                <w:lang w:eastAsia="da-DK"/>
              </w:rPr>
            </w:pPr>
            <w:r w:rsidRPr="00E6019F">
              <w:rPr>
                <w:rFonts w:eastAsia="Times New Roman"/>
                <w:lang w:eastAsia="da-DK"/>
              </w:rPr>
              <w:t>(Who to escalate to, and when)</w:t>
            </w:r>
          </w:p>
        </w:tc>
      </w:tr>
      <w:tr w:rsidR="00AC42AB" w:rsidRPr="00E6019F" w14:paraId="610BF87F" w14:textId="77777777" w:rsidTr="00AC42AB">
        <w:tc>
          <w:tcPr>
            <w:tcW w:w="6374" w:type="dxa"/>
          </w:tcPr>
          <w:p w14:paraId="528F5DBD" w14:textId="77777777" w:rsidR="00AC42AB" w:rsidRPr="00E6019F" w:rsidRDefault="00AC42AB" w:rsidP="00277DE9">
            <w:pPr>
              <w:pStyle w:val="Undertitel"/>
              <w:rPr>
                <w:rFonts w:eastAsia="Times New Roman"/>
                <w:lang w:eastAsia="da-DK"/>
              </w:rPr>
            </w:pPr>
          </w:p>
        </w:tc>
      </w:tr>
    </w:tbl>
    <w:p w14:paraId="0FF1A29B" w14:textId="77777777" w:rsidR="00AC42AB" w:rsidRPr="00E6019F" w:rsidRDefault="00AC42AB" w:rsidP="00277DE9">
      <w:pPr>
        <w:pStyle w:val="Undertitel"/>
        <w:rPr>
          <w:rFonts w:eastAsia="Times New Roman"/>
          <w:lang w:eastAsia="da-DK"/>
        </w:rPr>
      </w:pPr>
    </w:p>
    <w:tbl>
      <w:tblPr>
        <w:tblStyle w:val="Tabel-Gitter"/>
        <w:tblW w:w="0" w:type="auto"/>
        <w:tblLook w:val="04A0" w:firstRow="1" w:lastRow="0" w:firstColumn="1" w:lastColumn="0" w:noHBand="0" w:noVBand="1"/>
      </w:tblPr>
      <w:tblGrid>
        <w:gridCol w:w="6374"/>
      </w:tblGrid>
      <w:tr w:rsidR="00AC42AB" w:rsidRPr="00E6019F" w14:paraId="081B7246" w14:textId="77777777" w:rsidTr="00AC42AB">
        <w:tc>
          <w:tcPr>
            <w:tcW w:w="6374" w:type="dxa"/>
          </w:tcPr>
          <w:p w14:paraId="48DCA51A" w14:textId="77777777" w:rsidR="00277DE9" w:rsidRDefault="00AC42AB" w:rsidP="00277DE9">
            <w:pPr>
              <w:pStyle w:val="Undertitel"/>
              <w:rPr>
                <w:rFonts w:eastAsia="Times New Roman"/>
                <w:b/>
                <w:bCs/>
                <w:lang w:eastAsia="da-DK"/>
              </w:rPr>
            </w:pPr>
            <w:r w:rsidRPr="00E6019F">
              <w:rPr>
                <w:rFonts w:eastAsia="Times New Roman"/>
                <w:b/>
                <w:bCs/>
                <w:lang w:eastAsia="da-DK"/>
              </w:rPr>
              <w:t>Supplier Escalation</w:t>
            </w:r>
            <w:r w:rsidR="00170432" w:rsidRPr="00E6019F">
              <w:rPr>
                <w:rFonts w:eastAsia="Times New Roman"/>
                <w:b/>
                <w:bCs/>
                <w:lang w:eastAsia="da-DK"/>
              </w:rPr>
              <w:t xml:space="preserve"> </w:t>
            </w:r>
          </w:p>
          <w:p w14:paraId="28F98977" w14:textId="63CCF4EA" w:rsidR="00AC42AB" w:rsidRPr="00E6019F" w:rsidRDefault="00AC42AB" w:rsidP="00277DE9">
            <w:pPr>
              <w:pStyle w:val="Undertitel"/>
              <w:rPr>
                <w:rFonts w:eastAsia="Times New Roman"/>
                <w:lang w:eastAsia="da-DK"/>
              </w:rPr>
            </w:pPr>
            <w:r w:rsidRPr="00E6019F">
              <w:rPr>
                <w:rFonts w:eastAsia="Times New Roman"/>
                <w:lang w:eastAsia="da-DK"/>
              </w:rPr>
              <w:t>(Contacts and escalation levels)</w:t>
            </w:r>
          </w:p>
        </w:tc>
      </w:tr>
      <w:tr w:rsidR="00AC42AB" w:rsidRPr="00E6019F" w14:paraId="14E80BA2" w14:textId="77777777" w:rsidTr="00AC42AB">
        <w:tc>
          <w:tcPr>
            <w:tcW w:w="6374" w:type="dxa"/>
          </w:tcPr>
          <w:p w14:paraId="1FFBAB51" w14:textId="77777777" w:rsidR="00AC42AB" w:rsidRPr="00E6019F" w:rsidRDefault="00AC42AB" w:rsidP="00277DE9">
            <w:pPr>
              <w:pStyle w:val="Undertitel"/>
              <w:rPr>
                <w:rFonts w:eastAsia="Times New Roman"/>
                <w:b/>
                <w:bCs/>
                <w:lang w:eastAsia="da-DK"/>
              </w:rPr>
            </w:pPr>
          </w:p>
        </w:tc>
      </w:tr>
    </w:tbl>
    <w:p w14:paraId="1364DF72" w14:textId="77777777" w:rsidR="00AC42AB" w:rsidRPr="00E6019F" w:rsidRDefault="00AC42AB" w:rsidP="00AC42AB">
      <w:pPr>
        <w:pStyle w:val="Ingenafstand"/>
        <w:rPr>
          <w:lang w:eastAsia="da-DK"/>
        </w:rPr>
      </w:pPr>
    </w:p>
    <w:p w14:paraId="5E4910BB" w14:textId="43F7C59D" w:rsidR="00AC42AB" w:rsidRPr="00E6019F" w:rsidRDefault="00AC42AB" w:rsidP="00AC42AB">
      <w:pPr>
        <w:pStyle w:val="Ingenafstand"/>
        <w:rPr>
          <w:lang w:eastAsia="da-DK"/>
        </w:rPr>
      </w:pPr>
      <w:bookmarkStart w:id="11" w:name="_Toc231899528"/>
      <w:r w:rsidRPr="00E6019F">
        <w:rPr>
          <w:lang w:eastAsia="da-DK"/>
        </w:rPr>
        <w:t>Governance Structure</w:t>
      </w:r>
      <w:bookmarkEnd w:id="11"/>
    </w:p>
    <w:p w14:paraId="42FBD347" w14:textId="77777777" w:rsidR="00F70277" w:rsidRDefault="00F70277" w:rsidP="00F70277">
      <w:pPr>
        <w:pStyle w:val="Undertitel"/>
        <w:rPr>
          <w:rFonts w:ascii="Times New Roman" w:hAnsi="Times New Roman"/>
          <w:lang w:val="da-DK"/>
        </w:rPr>
      </w:pPr>
      <w:r>
        <w:t>The governance structure defines the meeting forums used to manage the contract.</w:t>
      </w:r>
    </w:p>
    <w:p w14:paraId="51E51858" w14:textId="77777777" w:rsidR="00F70277" w:rsidRDefault="00F70277" w:rsidP="00F70277">
      <w:pPr>
        <w:pStyle w:val="Undertitel"/>
      </w:pPr>
      <w:r>
        <w:t>Internal governance should cover how the organisation coordinates internally before engaging with the supplier. This may include internal coordination meetings, decision forums and obligation follow-up.</w:t>
      </w:r>
    </w:p>
    <w:p w14:paraId="5CE3D8BC" w14:textId="77777777" w:rsidR="00F70277" w:rsidRDefault="00F70277" w:rsidP="00F70277">
      <w:pPr>
        <w:pStyle w:val="Undertitel"/>
      </w:pPr>
      <w:r>
        <w:t>External governance should cover the supplier-facing forums, typically at strategic, tactical and operational level.</w:t>
      </w:r>
    </w:p>
    <w:p w14:paraId="2BFE8C4D" w14:textId="77777777" w:rsidR="00F70277" w:rsidRDefault="00F70277" w:rsidP="00F70277">
      <w:pPr>
        <w:pStyle w:val="Undertitel"/>
      </w:pPr>
      <w:r>
        <w:t>For each forum, the plan should define the purpose, frequency, participants and outputs.</w:t>
      </w:r>
    </w:p>
    <w:p w14:paraId="24CDD224" w14:textId="72D90DFD" w:rsidR="00AC42AB" w:rsidRPr="00F70277" w:rsidRDefault="00F70277" w:rsidP="00F70277">
      <w:pPr>
        <w:pStyle w:val="Undertitel"/>
      </w:pPr>
      <w:r>
        <w:t>A good governance structure ensures that the right topics are discussed at the right level. Operational forums should focus on delivery and issue resolution. Tactical forums should focus on scope, cost, performance, change and risk. Strategic forums should focus on value, outcomes, major risks and long-term direction.</w:t>
      </w:r>
    </w:p>
    <w:p w14:paraId="3413B817" w14:textId="1ABB76EB" w:rsidR="00AC42AB" w:rsidRPr="00E6019F" w:rsidRDefault="00AC42AB" w:rsidP="00AC42AB">
      <w:pPr>
        <w:pStyle w:val="Ingenafstand"/>
        <w:rPr>
          <w:sz w:val="30"/>
          <w:szCs w:val="30"/>
          <w:lang w:eastAsia="da-DK"/>
        </w:rPr>
      </w:pPr>
      <w:bookmarkStart w:id="12" w:name="_Toc231899529"/>
      <w:r w:rsidRPr="00E6019F">
        <w:rPr>
          <w:sz w:val="30"/>
          <w:szCs w:val="30"/>
          <w:lang w:eastAsia="da-DK"/>
        </w:rPr>
        <w:t>Internal Governance</w:t>
      </w:r>
      <w:bookmarkEnd w:id="12"/>
    </w:p>
    <w:tbl>
      <w:tblPr>
        <w:tblStyle w:val="Gittertabel1-lys"/>
        <w:tblW w:w="0" w:type="auto"/>
        <w:tblLook w:val="04A0" w:firstRow="1" w:lastRow="0" w:firstColumn="1" w:lastColumn="0" w:noHBand="0" w:noVBand="1"/>
      </w:tblPr>
      <w:tblGrid>
        <w:gridCol w:w="2830"/>
        <w:gridCol w:w="1376"/>
        <w:gridCol w:w="1597"/>
        <w:gridCol w:w="1813"/>
        <w:gridCol w:w="2018"/>
      </w:tblGrid>
      <w:tr w:rsidR="00AC42AB" w:rsidRPr="00E6019F" w14:paraId="386D63BA" w14:textId="77777777" w:rsidTr="00AF0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38A223E" w14:textId="77777777" w:rsidR="00AC42AB" w:rsidRPr="00E6019F" w:rsidRDefault="00AC42AB" w:rsidP="00AF07CD">
            <w:pPr>
              <w:pStyle w:val="Undertitel"/>
              <w:jc w:val="left"/>
              <w:rPr>
                <w:rFonts w:eastAsia="Times New Roman"/>
                <w:lang w:eastAsia="da-DK"/>
              </w:rPr>
            </w:pPr>
            <w:r w:rsidRPr="00E6019F">
              <w:rPr>
                <w:rFonts w:eastAsia="Times New Roman"/>
                <w:lang w:eastAsia="da-DK"/>
              </w:rPr>
              <w:t>Forum</w:t>
            </w:r>
          </w:p>
        </w:tc>
        <w:tc>
          <w:tcPr>
            <w:tcW w:w="1376" w:type="dxa"/>
            <w:hideMark/>
          </w:tcPr>
          <w:p w14:paraId="1550A734"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Purpose</w:t>
            </w:r>
          </w:p>
        </w:tc>
        <w:tc>
          <w:tcPr>
            <w:tcW w:w="0" w:type="auto"/>
            <w:hideMark/>
          </w:tcPr>
          <w:p w14:paraId="522B20F9"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Frequency</w:t>
            </w:r>
          </w:p>
        </w:tc>
        <w:tc>
          <w:tcPr>
            <w:tcW w:w="0" w:type="auto"/>
            <w:hideMark/>
          </w:tcPr>
          <w:p w14:paraId="5B9CDB4E"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Participants</w:t>
            </w:r>
          </w:p>
        </w:tc>
        <w:tc>
          <w:tcPr>
            <w:tcW w:w="2018" w:type="dxa"/>
            <w:hideMark/>
          </w:tcPr>
          <w:p w14:paraId="2B9619ED"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Outputs</w:t>
            </w:r>
          </w:p>
        </w:tc>
      </w:tr>
      <w:tr w:rsidR="00AC42AB" w:rsidRPr="00E6019F" w14:paraId="67684C38" w14:textId="77777777" w:rsidTr="00AF07CD">
        <w:tc>
          <w:tcPr>
            <w:cnfStyle w:val="001000000000" w:firstRow="0" w:lastRow="0" w:firstColumn="1" w:lastColumn="0" w:oddVBand="0" w:evenVBand="0" w:oddHBand="0" w:evenHBand="0" w:firstRowFirstColumn="0" w:firstRowLastColumn="0" w:lastRowFirstColumn="0" w:lastRowLastColumn="0"/>
            <w:tcW w:w="2830" w:type="dxa"/>
            <w:hideMark/>
          </w:tcPr>
          <w:p w14:paraId="5797AD1D" w14:textId="77777777" w:rsidR="00AC42AB" w:rsidRPr="00E6019F" w:rsidRDefault="00AC42AB" w:rsidP="00AF07CD">
            <w:pPr>
              <w:pStyle w:val="Undertitel"/>
              <w:jc w:val="left"/>
              <w:rPr>
                <w:rFonts w:eastAsia="Times New Roman"/>
                <w:b w:val="0"/>
                <w:bCs w:val="0"/>
                <w:lang w:eastAsia="da-DK"/>
              </w:rPr>
            </w:pPr>
            <w:r w:rsidRPr="00E6019F">
              <w:rPr>
                <w:rFonts w:eastAsia="Times New Roman"/>
                <w:b w:val="0"/>
                <w:bCs w:val="0"/>
                <w:lang w:eastAsia="da-DK"/>
              </w:rPr>
              <w:lastRenderedPageBreak/>
              <w:t>Internal Coordination</w:t>
            </w:r>
          </w:p>
        </w:tc>
        <w:tc>
          <w:tcPr>
            <w:tcW w:w="1376" w:type="dxa"/>
            <w:hideMark/>
          </w:tcPr>
          <w:p w14:paraId="70D90381"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50686120"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4F62ECCE"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2018" w:type="dxa"/>
            <w:hideMark/>
          </w:tcPr>
          <w:p w14:paraId="21236F0F"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10C2795E" w14:textId="77777777" w:rsidTr="00AF07CD">
        <w:tc>
          <w:tcPr>
            <w:cnfStyle w:val="001000000000" w:firstRow="0" w:lastRow="0" w:firstColumn="1" w:lastColumn="0" w:oddVBand="0" w:evenVBand="0" w:oddHBand="0" w:evenHBand="0" w:firstRowFirstColumn="0" w:firstRowLastColumn="0" w:lastRowFirstColumn="0" w:lastRowLastColumn="0"/>
            <w:tcW w:w="2830" w:type="dxa"/>
            <w:hideMark/>
          </w:tcPr>
          <w:p w14:paraId="2740DBE8" w14:textId="77777777" w:rsidR="00AC42AB" w:rsidRPr="00E6019F" w:rsidRDefault="00AC42AB" w:rsidP="00AF07CD">
            <w:pPr>
              <w:pStyle w:val="Undertitel"/>
              <w:jc w:val="left"/>
              <w:rPr>
                <w:rFonts w:eastAsia="Times New Roman"/>
                <w:b w:val="0"/>
                <w:bCs w:val="0"/>
                <w:lang w:eastAsia="da-DK"/>
              </w:rPr>
            </w:pPr>
            <w:r w:rsidRPr="00E6019F">
              <w:rPr>
                <w:rFonts w:eastAsia="Times New Roman"/>
                <w:b w:val="0"/>
                <w:bCs w:val="0"/>
                <w:lang w:eastAsia="da-DK"/>
              </w:rPr>
              <w:t>Decision Forum</w:t>
            </w:r>
          </w:p>
        </w:tc>
        <w:tc>
          <w:tcPr>
            <w:tcW w:w="1376" w:type="dxa"/>
            <w:hideMark/>
          </w:tcPr>
          <w:p w14:paraId="7E412BC5"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25391243"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97E6B2F"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2018" w:type="dxa"/>
            <w:hideMark/>
          </w:tcPr>
          <w:p w14:paraId="21E2B18F"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34FEF771" w14:textId="77777777" w:rsidTr="00AF07CD">
        <w:tc>
          <w:tcPr>
            <w:cnfStyle w:val="001000000000" w:firstRow="0" w:lastRow="0" w:firstColumn="1" w:lastColumn="0" w:oddVBand="0" w:evenVBand="0" w:oddHBand="0" w:evenHBand="0" w:firstRowFirstColumn="0" w:firstRowLastColumn="0" w:lastRowFirstColumn="0" w:lastRowLastColumn="0"/>
            <w:tcW w:w="2830" w:type="dxa"/>
            <w:hideMark/>
          </w:tcPr>
          <w:p w14:paraId="0FB6CA64" w14:textId="77777777" w:rsidR="00AC42AB" w:rsidRPr="00E6019F" w:rsidRDefault="00AC42AB" w:rsidP="00AF07CD">
            <w:pPr>
              <w:pStyle w:val="Undertitel"/>
              <w:jc w:val="left"/>
              <w:rPr>
                <w:rFonts w:eastAsia="Times New Roman"/>
                <w:b w:val="0"/>
                <w:bCs w:val="0"/>
                <w:lang w:eastAsia="da-DK"/>
              </w:rPr>
            </w:pPr>
            <w:r w:rsidRPr="00E6019F">
              <w:rPr>
                <w:rFonts w:eastAsia="Times New Roman"/>
                <w:b w:val="0"/>
                <w:bCs w:val="0"/>
                <w:lang w:eastAsia="da-DK"/>
              </w:rPr>
              <w:t>Obligation Follow-up</w:t>
            </w:r>
          </w:p>
        </w:tc>
        <w:tc>
          <w:tcPr>
            <w:tcW w:w="1376" w:type="dxa"/>
            <w:hideMark/>
          </w:tcPr>
          <w:p w14:paraId="727F1D7D"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19B4956"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0D592490"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2018" w:type="dxa"/>
            <w:hideMark/>
          </w:tcPr>
          <w:p w14:paraId="2FDC6442"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bl>
    <w:p w14:paraId="34677E1F" w14:textId="1FDCCFDD" w:rsidR="00AC42AB" w:rsidRPr="00E6019F" w:rsidRDefault="00AC42AB" w:rsidP="00AC42AB">
      <w:pPr>
        <w:rPr>
          <w:rFonts w:ascii="Inter" w:eastAsia="Times New Roman" w:hAnsi="Inter" w:cs="Times New Roman"/>
          <w:kern w:val="0"/>
          <w:sz w:val="24"/>
          <w:lang w:eastAsia="da-DK"/>
          <w14:ligatures w14:val="none"/>
        </w:rPr>
      </w:pPr>
    </w:p>
    <w:p w14:paraId="015E3D76" w14:textId="0DACE89E" w:rsidR="00AC42AB" w:rsidRPr="00E6019F" w:rsidRDefault="00AC42AB" w:rsidP="00AC42AB">
      <w:pPr>
        <w:pStyle w:val="Ingenafstand"/>
        <w:rPr>
          <w:sz w:val="30"/>
          <w:szCs w:val="30"/>
          <w:lang w:eastAsia="da-DK"/>
        </w:rPr>
      </w:pPr>
      <w:bookmarkStart w:id="13" w:name="_Toc231899530"/>
      <w:r w:rsidRPr="00E6019F">
        <w:rPr>
          <w:sz w:val="30"/>
          <w:szCs w:val="30"/>
          <w:lang w:eastAsia="da-DK"/>
        </w:rPr>
        <w:t>External Governance (Supplier)</w:t>
      </w:r>
      <w:bookmarkEnd w:id="13"/>
    </w:p>
    <w:tbl>
      <w:tblPr>
        <w:tblStyle w:val="Gittertabel1-lys"/>
        <w:tblW w:w="0" w:type="auto"/>
        <w:tblLook w:val="04A0" w:firstRow="1" w:lastRow="0" w:firstColumn="1" w:lastColumn="0" w:noHBand="0" w:noVBand="1"/>
      </w:tblPr>
      <w:tblGrid>
        <w:gridCol w:w="1755"/>
        <w:gridCol w:w="1855"/>
        <w:gridCol w:w="1302"/>
        <w:gridCol w:w="1597"/>
        <w:gridCol w:w="1813"/>
        <w:gridCol w:w="1265"/>
      </w:tblGrid>
      <w:tr w:rsidR="00AC42AB" w:rsidRPr="00E6019F" w14:paraId="0D545079"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689550" w14:textId="77777777" w:rsidR="00AC42AB" w:rsidRPr="00E6019F" w:rsidRDefault="00AC42AB" w:rsidP="00277DE9">
            <w:pPr>
              <w:pStyle w:val="Undertitel"/>
              <w:rPr>
                <w:rFonts w:eastAsia="Times New Roman"/>
                <w:lang w:eastAsia="da-DK"/>
              </w:rPr>
            </w:pPr>
            <w:r w:rsidRPr="00E6019F">
              <w:rPr>
                <w:rFonts w:eastAsia="Times New Roman"/>
                <w:lang w:eastAsia="da-DK"/>
              </w:rPr>
              <w:t>Forum Type</w:t>
            </w:r>
          </w:p>
        </w:tc>
        <w:tc>
          <w:tcPr>
            <w:tcW w:w="0" w:type="auto"/>
            <w:hideMark/>
          </w:tcPr>
          <w:p w14:paraId="2234CF72"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Forum Name</w:t>
            </w:r>
          </w:p>
        </w:tc>
        <w:tc>
          <w:tcPr>
            <w:tcW w:w="0" w:type="auto"/>
            <w:hideMark/>
          </w:tcPr>
          <w:p w14:paraId="5F06FBED"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Purpose</w:t>
            </w:r>
          </w:p>
        </w:tc>
        <w:tc>
          <w:tcPr>
            <w:tcW w:w="0" w:type="auto"/>
            <w:hideMark/>
          </w:tcPr>
          <w:p w14:paraId="29FB9B70"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Frequency</w:t>
            </w:r>
          </w:p>
        </w:tc>
        <w:tc>
          <w:tcPr>
            <w:tcW w:w="0" w:type="auto"/>
            <w:hideMark/>
          </w:tcPr>
          <w:p w14:paraId="3486DBE0"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Participants</w:t>
            </w:r>
          </w:p>
        </w:tc>
        <w:tc>
          <w:tcPr>
            <w:tcW w:w="0" w:type="auto"/>
            <w:hideMark/>
          </w:tcPr>
          <w:p w14:paraId="34ADDF17" w14:textId="77777777" w:rsidR="00AC42AB" w:rsidRPr="00E6019F" w:rsidRDefault="00AC42AB" w:rsidP="00277DE9">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Outputs</w:t>
            </w:r>
          </w:p>
        </w:tc>
      </w:tr>
      <w:tr w:rsidR="00AC42AB" w:rsidRPr="00E6019F" w14:paraId="10A1E67B"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769FE0A2" w14:textId="77777777" w:rsidR="00AC42AB" w:rsidRPr="00E6019F" w:rsidRDefault="00AC42AB" w:rsidP="00277DE9">
            <w:pPr>
              <w:pStyle w:val="Undertitel"/>
              <w:rPr>
                <w:rFonts w:eastAsia="Times New Roman"/>
                <w:b w:val="0"/>
                <w:bCs w:val="0"/>
                <w:lang w:eastAsia="da-DK"/>
              </w:rPr>
            </w:pPr>
            <w:r w:rsidRPr="00E6019F">
              <w:rPr>
                <w:rFonts w:eastAsia="Times New Roman"/>
                <w:b w:val="0"/>
                <w:bCs w:val="0"/>
                <w:lang w:eastAsia="da-DK"/>
              </w:rPr>
              <w:t>Strategic</w:t>
            </w:r>
          </w:p>
        </w:tc>
        <w:tc>
          <w:tcPr>
            <w:tcW w:w="0" w:type="auto"/>
            <w:hideMark/>
          </w:tcPr>
          <w:p w14:paraId="6E79AD45"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4CF92B06"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0DF461DF"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735B4F92"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10890A6"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26B6E61F"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2E13BCAC" w14:textId="77777777" w:rsidR="00AC42AB" w:rsidRPr="00E6019F" w:rsidRDefault="00AC42AB" w:rsidP="00277DE9">
            <w:pPr>
              <w:pStyle w:val="Undertitel"/>
              <w:rPr>
                <w:rFonts w:eastAsia="Times New Roman"/>
                <w:b w:val="0"/>
                <w:bCs w:val="0"/>
                <w:lang w:eastAsia="da-DK"/>
              </w:rPr>
            </w:pPr>
            <w:r w:rsidRPr="00E6019F">
              <w:rPr>
                <w:rFonts w:eastAsia="Times New Roman"/>
                <w:b w:val="0"/>
                <w:bCs w:val="0"/>
                <w:lang w:eastAsia="da-DK"/>
              </w:rPr>
              <w:t>Tactical</w:t>
            </w:r>
          </w:p>
        </w:tc>
        <w:tc>
          <w:tcPr>
            <w:tcW w:w="0" w:type="auto"/>
            <w:hideMark/>
          </w:tcPr>
          <w:p w14:paraId="4639F0F8"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37DE35CF"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62C30643"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6ED41DCA"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5A87CC56"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6014FFBF"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51A6F5CC" w14:textId="77777777" w:rsidR="00AC42AB" w:rsidRPr="00E6019F" w:rsidRDefault="00AC42AB" w:rsidP="00277DE9">
            <w:pPr>
              <w:pStyle w:val="Undertitel"/>
              <w:rPr>
                <w:rFonts w:eastAsia="Times New Roman"/>
                <w:b w:val="0"/>
                <w:bCs w:val="0"/>
                <w:lang w:eastAsia="da-DK"/>
              </w:rPr>
            </w:pPr>
            <w:r w:rsidRPr="00E6019F">
              <w:rPr>
                <w:rFonts w:eastAsia="Times New Roman"/>
                <w:b w:val="0"/>
                <w:bCs w:val="0"/>
                <w:lang w:eastAsia="da-DK"/>
              </w:rPr>
              <w:t>Operational</w:t>
            </w:r>
          </w:p>
        </w:tc>
        <w:tc>
          <w:tcPr>
            <w:tcW w:w="0" w:type="auto"/>
            <w:hideMark/>
          </w:tcPr>
          <w:p w14:paraId="0D307857"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785644B"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73655E0B"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2D5D32B"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3012E62C" w14:textId="77777777" w:rsidR="00AC42AB" w:rsidRPr="00E6019F" w:rsidRDefault="00AC42AB" w:rsidP="00277DE9">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bl>
    <w:p w14:paraId="1D6F0A5D" w14:textId="77777777" w:rsidR="00AC42AB" w:rsidRPr="00E6019F" w:rsidRDefault="00AC42AB" w:rsidP="00AC42AB">
      <w:pPr>
        <w:rPr>
          <w:rFonts w:ascii="Inter" w:eastAsia="Times New Roman" w:hAnsi="Inter" w:cs="Times New Roman"/>
          <w:b/>
          <w:bCs/>
          <w:kern w:val="0"/>
          <w:sz w:val="24"/>
          <w:lang w:eastAsia="da-DK"/>
          <w14:ligatures w14:val="none"/>
        </w:rPr>
      </w:pPr>
    </w:p>
    <w:p w14:paraId="552E44AC" w14:textId="77777777" w:rsidR="00AC42AB" w:rsidRPr="00E6019F" w:rsidRDefault="00AC42AB" w:rsidP="00AC42AB">
      <w:pPr>
        <w:rPr>
          <w:rFonts w:ascii="Inter" w:eastAsia="Times New Roman" w:hAnsi="Inter" w:cs="Times New Roman"/>
          <w:b/>
          <w:bCs/>
          <w:kern w:val="0"/>
          <w:sz w:val="24"/>
          <w:lang w:eastAsia="da-DK"/>
          <w14:ligatures w14:val="none"/>
        </w:rPr>
      </w:pPr>
    </w:p>
    <w:p w14:paraId="5656C6A6" w14:textId="4D3DC152" w:rsidR="00AC42AB" w:rsidRDefault="00AC42AB" w:rsidP="00AC42AB">
      <w:pPr>
        <w:pStyle w:val="Ingenafstand"/>
        <w:rPr>
          <w:sz w:val="30"/>
          <w:szCs w:val="30"/>
          <w:lang w:eastAsia="da-DK"/>
        </w:rPr>
      </w:pPr>
      <w:bookmarkStart w:id="14" w:name="_Toc231899531"/>
      <w:r w:rsidRPr="00E6019F">
        <w:rPr>
          <w:sz w:val="30"/>
          <w:szCs w:val="30"/>
          <w:lang w:eastAsia="da-DK"/>
        </w:rPr>
        <w:t>Governance Inputs &amp; Outputs</w:t>
      </w:r>
      <w:bookmarkEnd w:id="14"/>
    </w:p>
    <w:p w14:paraId="4205B356" w14:textId="77777777" w:rsidR="00AF07CD" w:rsidRDefault="00AF07CD" w:rsidP="00AF07CD">
      <w:pPr>
        <w:pStyle w:val="Undertitel"/>
        <w:rPr>
          <w:rFonts w:ascii="Times New Roman" w:hAnsi="Times New Roman"/>
          <w:lang w:val="da-DK"/>
        </w:rPr>
      </w:pPr>
      <w:r>
        <w:t>Governance inputs are the materials needed to make meetings useful.</w:t>
      </w:r>
    </w:p>
    <w:p w14:paraId="6FBDB94A" w14:textId="77777777" w:rsidR="00AF07CD" w:rsidRDefault="00AF07CD" w:rsidP="00AF07CD">
      <w:pPr>
        <w:pStyle w:val="Undertitel"/>
      </w:pPr>
      <w:r>
        <w:t>These may include KPIs, SLA reports, dashboards, risk logs, financial reports, change logs, issue lists, security reports and proposed agenda items.</w:t>
      </w:r>
    </w:p>
    <w:p w14:paraId="5C7A3DEC" w14:textId="77777777" w:rsidR="00AF07CD" w:rsidRDefault="00AF07CD" w:rsidP="00AF07CD">
      <w:pPr>
        <w:pStyle w:val="Undertitel"/>
      </w:pPr>
      <w:r>
        <w:lastRenderedPageBreak/>
        <w:t>Governance outputs are the concrete results of the meeting.</w:t>
      </w:r>
    </w:p>
    <w:p w14:paraId="58A6721B" w14:textId="77777777" w:rsidR="00AF07CD" w:rsidRDefault="00AF07CD" w:rsidP="00AF07CD">
      <w:pPr>
        <w:pStyle w:val="Undertitel"/>
      </w:pPr>
      <w:r>
        <w:t>These may include decisions, actions, escalations, approvals, updated logs, agreed changes or follow-up tasks.</w:t>
      </w:r>
    </w:p>
    <w:p w14:paraId="04745AD1" w14:textId="77777777" w:rsidR="00AF07CD" w:rsidRDefault="00AF07CD" w:rsidP="00AF07CD">
      <w:pPr>
        <w:pStyle w:val="Undertitel"/>
      </w:pPr>
      <w:r>
        <w:t>This section helps ensure that governance meetings create movement and decisions, rather than simply becoming status updates.</w:t>
      </w:r>
    </w:p>
    <w:tbl>
      <w:tblPr>
        <w:tblStyle w:val="Tabel-Gitter"/>
        <w:tblW w:w="0" w:type="auto"/>
        <w:tblLook w:val="04A0" w:firstRow="1" w:lastRow="0" w:firstColumn="1" w:lastColumn="0" w:noHBand="0" w:noVBand="1"/>
      </w:tblPr>
      <w:tblGrid>
        <w:gridCol w:w="6713"/>
        <w:gridCol w:w="6713"/>
      </w:tblGrid>
      <w:tr w:rsidR="00AF07CD" w14:paraId="5E191058" w14:textId="77777777" w:rsidTr="00AF07CD">
        <w:tc>
          <w:tcPr>
            <w:tcW w:w="6713" w:type="dxa"/>
          </w:tcPr>
          <w:p w14:paraId="6635E9A1" w14:textId="3660ADE7" w:rsidR="00AF07CD" w:rsidRPr="00AF07CD" w:rsidRDefault="00AF07CD" w:rsidP="00AF07CD">
            <w:pPr>
              <w:pStyle w:val="Undertitel"/>
              <w:rPr>
                <w:rFonts w:eastAsia="Times New Roman"/>
                <w:lang w:eastAsia="da-DK"/>
              </w:rPr>
            </w:pPr>
            <w:r w:rsidRPr="00E6019F">
              <w:rPr>
                <w:rFonts w:eastAsia="Times New Roman"/>
                <w:b/>
                <w:bCs/>
                <w:lang w:eastAsia="da-DK"/>
              </w:rPr>
              <w:t>Inputs:</w:t>
            </w:r>
            <w:r w:rsidRPr="00E6019F">
              <w:rPr>
                <w:rFonts w:eastAsia="Times New Roman"/>
                <w:lang w:eastAsia="da-DK"/>
              </w:rPr>
              <w:br/>
              <w:t>(KPIs, reports, dashboards, agendas)</w:t>
            </w:r>
          </w:p>
        </w:tc>
        <w:tc>
          <w:tcPr>
            <w:tcW w:w="6713" w:type="dxa"/>
          </w:tcPr>
          <w:p w14:paraId="3D50C16C" w14:textId="77777777" w:rsidR="00AF07CD" w:rsidRDefault="00AF07CD" w:rsidP="00AF07CD">
            <w:pPr>
              <w:pStyle w:val="Undertitel"/>
              <w:rPr>
                <w:sz w:val="30"/>
                <w:szCs w:val="30"/>
                <w:lang w:eastAsia="da-DK"/>
              </w:rPr>
            </w:pPr>
          </w:p>
        </w:tc>
      </w:tr>
      <w:tr w:rsidR="00AF07CD" w14:paraId="5B9FF72C" w14:textId="77777777" w:rsidTr="00AF07CD">
        <w:tc>
          <w:tcPr>
            <w:tcW w:w="6713" w:type="dxa"/>
          </w:tcPr>
          <w:p w14:paraId="0294DE15" w14:textId="426CE5A0" w:rsidR="00AF07CD" w:rsidRPr="00AF07CD" w:rsidRDefault="00AF07CD" w:rsidP="00AF07CD">
            <w:pPr>
              <w:pStyle w:val="Undertitel"/>
              <w:rPr>
                <w:rFonts w:eastAsia="Times New Roman"/>
                <w:lang w:eastAsia="da-DK"/>
              </w:rPr>
            </w:pPr>
            <w:r w:rsidRPr="00E6019F">
              <w:rPr>
                <w:rFonts w:eastAsia="Times New Roman"/>
                <w:b/>
                <w:bCs/>
                <w:lang w:eastAsia="da-DK"/>
              </w:rPr>
              <w:t>Outputs:</w:t>
            </w:r>
            <w:r w:rsidRPr="00E6019F">
              <w:rPr>
                <w:rFonts w:eastAsia="Times New Roman"/>
                <w:lang w:eastAsia="da-DK"/>
              </w:rPr>
              <w:br/>
              <w:t>(Decisions, actions, escalations)</w:t>
            </w:r>
          </w:p>
        </w:tc>
        <w:tc>
          <w:tcPr>
            <w:tcW w:w="6713" w:type="dxa"/>
          </w:tcPr>
          <w:p w14:paraId="24188480" w14:textId="77777777" w:rsidR="00AF07CD" w:rsidRDefault="00AF07CD" w:rsidP="00AF07CD">
            <w:pPr>
              <w:pStyle w:val="Undertitel"/>
              <w:rPr>
                <w:sz w:val="30"/>
                <w:szCs w:val="30"/>
                <w:lang w:eastAsia="da-DK"/>
              </w:rPr>
            </w:pPr>
          </w:p>
        </w:tc>
      </w:tr>
    </w:tbl>
    <w:p w14:paraId="7A5CA008" w14:textId="77777777" w:rsidR="00AC42AB" w:rsidRPr="00E6019F" w:rsidRDefault="00AC42AB" w:rsidP="00AC42AB">
      <w:pPr>
        <w:pStyle w:val="Ingenafstand"/>
        <w:rPr>
          <w:lang w:eastAsia="da-DK"/>
        </w:rPr>
      </w:pPr>
    </w:p>
    <w:p w14:paraId="302B6843" w14:textId="7F254E07" w:rsidR="00F71F8C" w:rsidRPr="00E6019F" w:rsidRDefault="00AC42AB" w:rsidP="00AC42AB">
      <w:pPr>
        <w:pStyle w:val="Ingenafstand"/>
        <w:rPr>
          <w:lang w:eastAsia="da-DK"/>
        </w:rPr>
      </w:pPr>
      <w:bookmarkStart w:id="15" w:name="_Toc231899532"/>
      <w:r w:rsidRPr="00E6019F">
        <w:rPr>
          <w:lang w:eastAsia="da-DK"/>
        </w:rPr>
        <w:t>Reporting &amp; Communication</w:t>
      </w:r>
      <w:bookmarkEnd w:id="15"/>
    </w:p>
    <w:p w14:paraId="68E448F9" w14:textId="77777777" w:rsidR="00F71F8C" w:rsidRDefault="00F71F8C" w:rsidP="00F71F8C">
      <w:pPr>
        <w:pStyle w:val="Undertitel"/>
        <w:rPr>
          <w:rFonts w:ascii="Times New Roman" w:hAnsi="Times New Roman"/>
          <w:lang w:val="da-DK"/>
        </w:rPr>
      </w:pPr>
      <w:r>
        <w:t>This section defines how information about the contract will be communicated.</w:t>
      </w:r>
    </w:p>
    <w:p w14:paraId="18D06601" w14:textId="77777777" w:rsidR="00F71F8C" w:rsidRDefault="00F71F8C" w:rsidP="00F71F8C">
      <w:pPr>
        <w:pStyle w:val="Undertitel"/>
      </w:pPr>
      <w:r>
        <w:t>It should identify the key reports, reporting frequency, report owner and target audience.</w:t>
      </w:r>
    </w:p>
    <w:p w14:paraId="0DE5FD46" w14:textId="77777777" w:rsidR="00F71F8C" w:rsidRDefault="00F71F8C" w:rsidP="00F71F8C">
      <w:pPr>
        <w:pStyle w:val="Undertitel"/>
      </w:pPr>
      <w:r>
        <w:t>It should also clarify which communication channels are used for different purposes. For example, a contract repository may be used for formal documents, email may be reserved for formal notices, and a ticketing system may be used for day-to-day operational matters.</w:t>
      </w:r>
    </w:p>
    <w:p w14:paraId="4B320FCA" w14:textId="77777777" w:rsidR="00F71F8C" w:rsidRDefault="00F71F8C" w:rsidP="00F71F8C">
      <w:pPr>
        <w:pStyle w:val="Undertitel"/>
      </w:pPr>
      <w:r>
        <w:lastRenderedPageBreak/>
        <w:t>Clear communication rules reduce the risk of missed notices, undocumented decisions and fragmented information.</w:t>
      </w:r>
    </w:p>
    <w:p w14:paraId="557E7D8D" w14:textId="77777777" w:rsidR="00AC42AB" w:rsidRPr="00E6019F" w:rsidRDefault="00AC42AB" w:rsidP="00AC42AB">
      <w:pPr>
        <w:pStyle w:val="Ingenafstand"/>
        <w:rPr>
          <w:sz w:val="30"/>
          <w:szCs w:val="30"/>
          <w:lang w:eastAsia="da-DK"/>
        </w:rPr>
      </w:pPr>
    </w:p>
    <w:p w14:paraId="200B99CB" w14:textId="23783463" w:rsidR="00AC42AB" w:rsidRPr="00E6019F" w:rsidRDefault="00AC42AB" w:rsidP="00AC42AB">
      <w:pPr>
        <w:pStyle w:val="Ingenafstand"/>
        <w:rPr>
          <w:sz w:val="30"/>
          <w:szCs w:val="30"/>
          <w:lang w:eastAsia="da-DK"/>
        </w:rPr>
      </w:pPr>
      <w:bookmarkStart w:id="16" w:name="_Toc231899533"/>
      <w:r w:rsidRPr="00E6019F">
        <w:rPr>
          <w:sz w:val="30"/>
          <w:szCs w:val="30"/>
          <w:lang w:eastAsia="da-DK"/>
        </w:rPr>
        <w:t>KPIs &amp; SLAs</w:t>
      </w:r>
      <w:bookmarkEnd w:id="16"/>
    </w:p>
    <w:p w14:paraId="7817CA53" w14:textId="77777777" w:rsidR="00AC42AB" w:rsidRDefault="00AC42AB" w:rsidP="00AC42AB">
      <w:pPr>
        <w:spacing w:before="100" w:beforeAutospacing="1" w:after="100" w:afterAutospacing="1"/>
        <w:rPr>
          <w:rFonts w:ascii="Inter" w:eastAsia="Times New Roman" w:hAnsi="Inter" w:cs="Times New Roman"/>
          <w:kern w:val="0"/>
          <w:sz w:val="24"/>
          <w:lang w:eastAsia="da-DK"/>
          <w14:ligatures w14:val="none"/>
        </w:rPr>
      </w:pPr>
      <w:r w:rsidRPr="00E6019F">
        <w:rPr>
          <w:rFonts w:ascii="Inter" w:eastAsia="Times New Roman" w:hAnsi="Inter" w:cs="Times New Roman"/>
          <w:kern w:val="0"/>
          <w:sz w:val="24"/>
          <w:lang w:eastAsia="da-DK"/>
          <w14:ligatures w14:val="none"/>
        </w:rPr>
        <w:t>(List key performance indicators and service levels)</w:t>
      </w:r>
    </w:p>
    <w:tbl>
      <w:tblPr>
        <w:tblStyle w:val="Tabel-Gitter"/>
        <w:tblW w:w="0" w:type="auto"/>
        <w:tblLook w:val="04A0" w:firstRow="1" w:lastRow="0" w:firstColumn="1" w:lastColumn="0" w:noHBand="0" w:noVBand="1"/>
      </w:tblPr>
      <w:tblGrid>
        <w:gridCol w:w="13426"/>
      </w:tblGrid>
      <w:tr w:rsidR="000235A6" w14:paraId="55F6CFF4" w14:textId="77777777" w:rsidTr="000235A6">
        <w:tc>
          <w:tcPr>
            <w:tcW w:w="13426" w:type="dxa"/>
          </w:tcPr>
          <w:p w14:paraId="251C9E6F" w14:textId="77777777" w:rsidR="000235A6" w:rsidRDefault="000235A6" w:rsidP="000235A6">
            <w:pPr>
              <w:pStyle w:val="Undertitel"/>
              <w:rPr>
                <w:rFonts w:eastAsia="Times New Roman"/>
                <w:lang w:eastAsia="da-DK"/>
              </w:rPr>
            </w:pPr>
          </w:p>
        </w:tc>
      </w:tr>
      <w:tr w:rsidR="000235A6" w14:paraId="7C249E6A" w14:textId="77777777" w:rsidTr="000235A6">
        <w:tc>
          <w:tcPr>
            <w:tcW w:w="13426" w:type="dxa"/>
          </w:tcPr>
          <w:p w14:paraId="7894B65A" w14:textId="77777777" w:rsidR="000235A6" w:rsidRDefault="000235A6" w:rsidP="000235A6">
            <w:pPr>
              <w:pStyle w:val="Undertitel"/>
              <w:rPr>
                <w:rFonts w:eastAsia="Times New Roman"/>
                <w:lang w:eastAsia="da-DK"/>
              </w:rPr>
            </w:pPr>
          </w:p>
        </w:tc>
      </w:tr>
      <w:tr w:rsidR="000235A6" w14:paraId="23756A66" w14:textId="77777777" w:rsidTr="000235A6">
        <w:tc>
          <w:tcPr>
            <w:tcW w:w="13426" w:type="dxa"/>
          </w:tcPr>
          <w:p w14:paraId="23DE5526" w14:textId="77777777" w:rsidR="000235A6" w:rsidRDefault="000235A6" w:rsidP="000235A6">
            <w:pPr>
              <w:pStyle w:val="Undertitel"/>
              <w:rPr>
                <w:rFonts w:eastAsia="Times New Roman"/>
                <w:lang w:eastAsia="da-DK"/>
              </w:rPr>
            </w:pPr>
          </w:p>
        </w:tc>
      </w:tr>
      <w:tr w:rsidR="000235A6" w14:paraId="3A1742B5" w14:textId="77777777" w:rsidTr="000235A6">
        <w:tc>
          <w:tcPr>
            <w:tcW w:w="13426" w:type="dxa"/>
          </w:tcPr>
          <w:p w14:paraId="6A7F8B7E" w14:textId="77777777" w:rsidR="000235A6" w:rsidRDefault="000235A6" w:rsidP="000235A6">
            <w:pPr>
              <w:pStyle w:val="Undertitel"/>
              <w:rPr>
                <w:rFonts w:eastAsia="Times New Roman"/>
                <w:lang w:eastAsia="da-DK"/>
              </w:rPr>
            </w:pPr>
          </w:p>
        </w:tc>
      </w:tr>
      <w:tr w:rsidR="000235A6" w14:paraId="6A2F2755" w14:textId="77777777" w:rsidTr="000235A6">
        <w:tc>
          <w:tcPr>
            <w:tcW w:w="13426" w:type="dxa"/>
          </w:tcPr>
          <w:p w14:paraId="2966DCBE" w14:textId="77777777" w:rsidR="000235A6" w:rsidRDefault="000235A6" w:rsidP="000235A6">
            <w:pPr>
              <w:pStyle w:val="Undertitel"/>
              <w:rPr>
                <w:rFonts w:eastAsia="Times New Roman"/>
                <w:lang w:eastAsia="da-DK"/>
              </w:rPr>
            </w:pPr>
          </w:p>
        </w:tc>
      </w:tr>
    </w:tbl>
    <w:p w14:paraId="43B9BA3A" w14:textId="70A35DEA" w:rsidR="00AC42AB" w:rsidRDefault="00AC42AB" w:rsidP="00AC42AB">
      <w:pPr>
        <w:rPr>
          <w:rFonts w:ascii="Inter" w:eastAsia="Times New Roman" w:hAnsi="Inter" w:cs="Times New Roman"/>
          <w:kern w:val="0"/>
          <w:sz w:val="24"/>
          <w:lang w:eastAsia="da-DK"/>
          <w14:ligatures w14:val="none"/>
        </w:rPr>
      </w:pPr>
    </w:p>
    <w:p w14:paraId="0FAC6716" w14:textId="77777777" w:rsidR="00F73D14" w:rsidRDefault="00F73D14" w:rsidP="00AC42AB">
      <w:pPr>
        <w:rPr>
          <w:rFonts w:ascii="Inter" w:eastAsia="Times New Roman" w:hAnsi="Inter" w:cs="Times New Roman"/>
          <w:kern w:val="0"/>
          <w:sz w:val="24"/>
          <w:lang w:eastAsia="da-DK"/>
          <w14:ligatures w14:val="none"/>
        </w:rPr>
      </w:pPr>
    </w:p>
    <w:p w14:paraId="4260AA8A" w14:textId="77777777" w:rsidR="00F73D14" w:rsidRDefault="00F73D14" w:rsidP="00AC42AB">
      <w:pPr>
        <w:rPr>
          <w:rFonts w:ascii="Inter" w:eastAsia="Times New Roman" w:hAnsi="Inter" w:cs="Times New Roman"/>
          <w:kern w:val="0"/>
          <w:sz w:val="24"/>
          <w:lang w:eastAsia="da-DK"/>
          <w14:ligatures w14:val="none"/>
        </w:rPr>
      </w:pPr>
    </w:p>
    <w:p w14:paraId="66A666B8" w14:textId="77777777" w:rsidR="00F73D14" w:rsidRPr="00E6019F" w:rsidRDefault="00F73D14" w:rsidP="00AC42AB">
      <w:pPr>
        <w:rPr>
          <w:rFonts w:ascii="Inter" w:eastAsia="Times New Roman" w:hAnsi="Inter" w:cs="Times New Roman"/>
          <w:kern w:val="0"/>
          <w:sz w:val="24"/>
          <w:lang w:eastAsia="da-DK"/>
          <w14:ligatures w14:val="none"/>
        </w:rPr>
      </w:pPr>
    </w:p>
    <w:p w14:paraId="472A2873" w14:textId="19A6F002" w:rsidR="00AC42AB" w:rsidRPr="00E6019F" w:rsidRDefault="00AC42AB" w:rsidP="00AC42AB">
      <w:pPr>
        <w:pStyle w:val="Ingenafstand"/>
        <w:rPr>
          <w:sz w:val="30"/>
          <w:szCs w:val="30"/>
          <w:lang w:eastAsia="da-DK"/>
        </w:rPr>
      </w:pPr>
      <w:bookmarkStart w:id="17" w:name="_Toc231899534"/>
      <w:r w:rsidRPr="00E6019F">
        <w:rPr>
          <w:sz w:val="30"/>
          <w:szCs w:val="30"/>
          <w:lang w:eastAsia="da-DK"/>
        </w:rPr>
        <w:lastRenderedPageBreak/>
        <w:t>Reporting Structure</w:t>
      </w:r>
      <w:bookmarkEnd w:id="17"/>
    </w:p>
    <w:p w14:paraId="5A297A3C" w14:textId="77777777" w:rsidR="00AC42AB" w:rsidRPr="00E6019F" w:rsidRDefault="00AC42AB" w:rsidP="00AC42AB">
      <w:pPr>
        <w:pStyle w:val="Ingenafstand"/>
        <w:rPr>
          <w:sz w:val="30"/>
          <w:szCs w:val="30"/>
          <w:lang w:eastAsia="da-DK"/>
        </w:rPr>
      </w:pPr>
    </w:p>
    <w:tbl>
      <w:tblPr>
        <w:tblStyle w:val="Gittertabel1-lys"/>
        <w:tblW w:w="0" w:type="auto"/>
        <w:tblLook w:val="04A0" w:firstRow="1" w:lastRow="0" w:firstColumn="1" w:lastColumn="0" w:noHBand="0" w:noVBand="1"/>
      </w:tblPr>
      <w:tblGrid>
        <w:gridCol w:w="1093"/>
        <w:gridCol w:w="1597"/>
        <w:gridCol w:w="1071"/>
        <w:gridCol w:w="1458"/>
      </w:tblGrid>
      <w:tr w:rsidR="00AC42AB" w:rsidRPr="00E6019F" w14:paraId="0976144F"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E9467" w14:textId="77777777" w:rsidR="00AC42AB" w:rsidRPr="00E6019F" w:rsidRDefault="00AC42AB" w:rsidP="000235A6">
            <w:pPr>
              <w:pStyle w:val="Undertitel"/>
              <w:rPr>
                <w:rFonts w:eastAsia="Times New Roman"/>
                <w:lang w:eastAsia="da-DK"/>
              </w:rPr>
            </w:pPr>
            <w:r w:rsidRPr="00E6019F">
              <w:rPr>
                <w:rFonts w:eastAsia="Times New Roman"/>
                <w:lang w:eastAsia="da-DK"/>
              </w:rPr>
              <w:t>Report</w:t>
            </w:r>
          </w:p>
        </w:tc>
        <w:tc>
          <w:tcPr>
            <w:tcW w:w="0" w:type="auto"/>
            <w:hideMark/>
          </w:tcPr>
          <w:p w14:paraId="426FF7FA" w14:textId="77777777" w:rsidR="00AC42AB" w:rsidRPr="00E6019F" w:rsidRDefault="00AC42AB" w:rsidP="000235A6">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Frequency</w:t>
            </w:r>
          </w:p>
        </w:tc>
        <w:tc>
          <w:tcPr>
            <w:tcW w:w="0" w:type="auto"/>
            <w:hideMark/>
          </w:tcPr>
          <w:p w14:paraId="5C891360" w14:textId="77777777" w:rsidR="00AC42AB" w:rsidRPr="00E6019F" w:rsidRDefault="00AC42AB" w:rsidP="000235A6">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Owner</w:t>
            </w:r>
          </w:p>
        </w:tc>
        <w:tc>
          <w:tcPr>
            <w:tcW w:w="0" w:type="auto"/>
            <w:hideMark/>
          </w:tcPr>
          <w:p w14:paraId="11B936C0" w14:textId="77777777" w:rsidR="00AC42AB" w:rsidRPr="00E6019F" w:rsidRDefault="00AC42AB" w:rsidP="000235A6">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Audience</w:t>
            </w:r>
          </w:p>
        </w:tc>
      </w:tr>
      <w:tr w:rsidR="00AC42AB" w:rsidRPr="00E6019F" w14:paraId="5495DC59"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11F5C2CA" w14:textId="77777777" w:rsidR="00AC42AB" w:rsidRPr="00E6019F" w:rsidRDefault="00AC42AB" w:rsidP="000235A6">
            <w:pPr>
              <w:pStyle w:val="Undertitel"/>
              <w:rPr>
                <w:rFonts w:eastAsia="Times New Roman"/>
                <w:lang w:eastAsia="da-DK"/>
              </w:rPr>
            </w:pPr>
          </w:p>
        </w:tc>
        <w:tc>
          <w:tcPr>
            <w:tcW w:w="0" w:type="auto"/>
            <w:hideMark/>
          </w:tcPr>
          <w:p w14:paraId="1C3E79AE"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23CEC7D4"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4ED4CBA8"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5D984848"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02FD65BF" w14:textId="77777777" w:rsidR="00AC42AB" w:rsidRPr="00E6019F" w:rsidRDefault="00AC42AB" w:rsidP="000235A6">
            <w:pPr>
              <w:pStyle w:val="Undertitel"/>
              <w:rPr>
                <w:rFonts w:eastAsia="Times New Roman"/>
                <w:b w:val="0"/>
                <w:bCs w:val="0"/>
                <w:lang w:eastAsia="da-DK"/>
              </w:rPr>
            </w:pPr>
          </w:p>
        </w:tc>
        <w:tc>
          <w:tcPr>
            <w:tcW w:w="0" w:type="auto"/>
          </w:tcPr>
          <w:p w14:paraId="4E34F57A"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tcPr>
          <w:p w14:paraId="60BA1FCA"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tcPr>
          <w:p w14:paraId="5F626A63"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47AFC0A6" w14:textId="77777777" w:rsidTr="00AC42AB">
        <w:tc>
          <w:tcPr>
            <w:cnfStyle w:val="001000000000" w:firstRow="0" w:lastRow="0" w:firstColumn="1" w:lastColumn="0" w:oddVBand="0" w:evenVBand="0" w:oddHBand="0" w:evenHBand="0" w:firstRowFirstColumn="0" w:firstRowLastColumn="0" w:lastRowFirstColumn="0" w:lastRowLastColumn="0"/>
            <w:tcW w:w="0" w:type="auto"/>
          </w:tcPr>
          <w:p w14:paraId="3619D6B6" w14:textId="77777777" w:rsidR="00AC42AB" w:rsidRPr="00E6019F" w:rsidRDefault="00AC42AB" w:rsidP="000235A6">
            <w:pPr>
              <w:pStyle w:val="Undertitel"/>
              <w:rPr>
                <w:rFonts w:eastAsia="Times New Roman"/>
                <w:b w:val="0"/>
                <w:bCs w:val="0"/>
                <w:lang w:eastAsia="da-DK"/>
              </w:rPr>
            </w:pPr>
          </w:p>
        </w:tc>
        <w:tc>
          <w:tcPr>
            <w:tcW w:w="0" w:type="auto"/>
          </w:tcPr>
          <w:p w14:paraId="184ED4D1"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tcPr>
          <w:p w14:paraId="23472175"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tcPr>
          <w:p w14:paraId="7ADB3C93" w14:textId="77777777" w:rsidR="00AC42AB" w:rsidRPr="00E6019F" w:rsidRDefault="00AC42AB" w:rsidP="000235A6">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bl>
    <w:p w14:paraId="143326E4" w14:textId="4656D617" w:rsidR="00AC42AB" w:rsidRPr="00E6019F" w:rsidRDefault="00AC42AB" w:rsidP="00AC42AB">
      <w:pPr>
        <w:rPr>
          <w:rFonts w:ascii="Inter" w:eastAsia="Times New Roman" w:hAnsi="Inter" w:cs="Times New Roman"/>
          <w:kern w:val="0"/>
          <w:sz w:val="24"/>
          <w:lang w:eastAsia="da-DK"/>
          <w14:ligatures w14:val="none"/>
        </w:rPr>
      </w:pPr>
    </w:p>
    <w:p w14:paraId="0967A32B" w14:textId="57F1BB4E" w:rsidR="00AC42AB" w:rsidRDefault="00AC42AB" w:rsidP="00AC42AB">
      <w:pPr>
        <w:pStyle w:val="Ingenafstand"/>
        <w:rPr>
          <w:sz w:val="30"/>
          <w:szCs w:val="30"/>
          <w:lang w:eastAsia="da-DK"/>
        </w:rPr>
      </w:pPr>
      <w:bookmarkStart w:id="18" w:name="_Toc231899535"/>
      <w:r w:rsidRPr="00E6019F">
        <w:rPr>
          <w:sz w:val="30"/>
          <w:szCs w:val="30"/>
          <w:lang w:eastAsia="da-DK"/>
        </w:rPr>
        <w:t>Communication Channels</w:t>
      </w:r>
      <w:bookmarkEnd w:id="18"/>
    </w:p>
    <w:tbl>
      <w:tblPr>
        <w:tblStyle w:val="Tabel-Gitter"/>
        <w:tblW w:w="0" w:type="auto"/>
        <w:tblLook w:val="04A0" w:firstRow="1" w:lastRow="0" w:firstColumn="1" w:lastColumn="0" w:noHBand="0" w:noVBand="1"/>
      </w:tblPr>
      <w:tblGrid>
        <w:gridCol w:w="6713"/>
        <w:gridCol w:w="6713"/>
      </w:tblGrid>
      <w:tr w:rsidR="00F33737" w14:paraId="5FBAADE4" w14:textId="77777777" w:rsidTr="00F33737">
        <w:tc>
          <w:tcPr>
            <w:tcW w:w="6713" w:type="dxa"/>
          </w:tcPr>
          <w:p w14:paraId="6EB4C6F1" w14:textId="29305DA7" w:rsidR="00F33737" w:rsidRPr="00F33737" w:rsidRDefault="00F33737" w:rsidP="00F33737">
            <w:pPr>
              <w:pStyle w:val="Undertitel"/>
              <w:rPr>
                <w:rFonts w:eastAsia="Times New Roman"/>
                <w:lang w:eastAsia="da-DK"/>
              </w:rPr>
            </w:pPr>
            <w:r w:rsidRPr="00F33737">
              <w:rPr>
                <w:rFonts w:eastAsia="Times New Roman"/>
                <w:b/>
                <w:bCs/>
                <w:lang w:eastAsia="da-DK"/>
              </w:rPr>
              <w:t>Contract repository</w:t>
            </w:r>
            <w:r w:rsidRPr="00E6019F">
              <w:rPr>
                <w:rFonts w:eastAsia="Times New Roman"/>
                <w:lang w:eastAsia="da-DK"/>
              </w:rPr>
              <w:t xml:space="preserve"> (e.g. Teams / SharePoint / CLM):</w:t>
            </w:r>
          </w:p>
        </w:tc>
        <w:tc>
          <w:tcPr>
            <w:tcW w:w="6713" w:type="dxa"/>
          </w:tcPr>
          <w:p w14:paraId="2840F9C4" w14:textId="77777777" w:rsidR="00F33737" w:rsidRDefault="00F33737" w:rsidP="00F33737">
            <w:pPr>
              <w:pStyle w:val="Undertitel"/>
              <w:rPr>
                <w:sz w:val="30"/>
                <w:szCs w:val="30"/>
                <w:lang w:eastAsia="da-DK"/>
              </w:rPr>
            </w:pPr>
          </w:p>
        </w:tc>
      </w:tr>
      <w:tr w:rsidR="00F33737" w14:paraId="7D439968" w14:textId="77777777" w:rsidTr="00F33737">
        <w:tc>
          <w:tcPr>
            <w:tcW w:w="6713" w:type="dxa"/>
          </w:tcPr>
          <w:p w14:paraId="17ADEDEE" w14:textId="1B166046" w:rsidR="00F33737" w:rsidRPr="00F33737" w:rsidRDefault="00F33737" w:rsidP="00F33737">
            <w:pPr>
              <w:pStyle w:val="Undertitel"/>
              <w:rPr>
                <w:rFonts w:eastAsia="Times New Roman"/>
                <w:lang w:eastAsia="da-DK"/>
              </w:rPr>
            </w:pPr>
            <w:r w:rsidRPr="00F33737">
              <w:rPr>
                <w:rFonts w:eastAsia="Times New Roman"/>
                <w:b/>
                <w:bCs/>
                <w:lang w:eastAsia="da-DK"/>
              </w:rPr>
              <w:t>Email</w:t>
            </w:r>
            <w:r w:rsidRPr="00E6019F">
              <w:rPr>
                <w:rFonts w:eastAsia="Times New Roman"/>
                <w:lang w:eastAsia="da-DK"/>
              </w:rPr>
              <w:t xml:space="preserve"> (formal notices only):</w:t>
            </w:r>
          </w:p>
        </w:tc>
        <w:tc>
          <w:tcPr>
            <w:tcW w:w="6713" w:type="dxa"/>
          </w:tcPr>
          <w:p w14:paraId="068D7EBC" w14:textId="77777777" w:rsidR="00F33737" w:rsidRDefault="00F33737" w:rsidP="00F33737">
            <w:pPr>
              <w:pStyle w:val="Undertitel"/>
              <w:rPr>
                <w:sz w:val="30"/>
                <w:szCs w:val="30"/>
                <w:lang w:eastAsia="da-DK"/>
              </w:rPr>
            </w:pPr>
          </w:p>
        </w:tc>
      </w:tr>
      <w:tr w:rsidR="00F33737" w14:paraId="6C0756E1" w14:textId="77777777" w:rsidTr="00F33737">
        <w:tc>
          <w:tcPr>
            <w:tcW w:w="6713" w:type="dxa"/>
          </w:tcPr>
          <w:p w14:paraId="256123F1" w14:textId="33BE91A3" w:rsidR="00F33737" w:rsidRPr="00F33737" w:rsidRDefault="00F33737" w:rsidP="00F33737">
            <w:pPr>
              <w:pStyle w:val="Undertitel"/>
              <w:rPr>
                <w:rFonts w:eastAsia="Times New Roman"/>
                <w:lang w:eastAsia="da-DK"/>
              </w:rPr>
            </w:pPr>
            <w:r w:rsidRPr="00F33737">
              <w:rPr>
                <w:rFonts w:eastAsia="Times New Roman"/>
                <w:b/>
                <w:bCs/>
                <w:lang w:eastAsia="da-DK"/>
              </w:rPr>
              <w:t>Ticketing system</w:t>
            </w:r>
            <w:r w:rsidRPr="00E6019F">
              <w:rPr>
                <w:rFonts w:eastAsia="Times New Roman"/>
                <w:lang w:eastAsia="da-DK"/>
              </w:rPr>
              <w:t xml:space="preserve"> (day-to-day operations):</w:t>
            </w:r>
          </w:p>
        </w:tc>
        <w:tc>
          <w:tcPr>
            <w:tcW w:w="6713" w:type="dxa"/>
          </w:tcPr>
          <w:p w14:paraId="1AACA374" w14:textId="77777777" w:rsidR="00F33737" w:rsidRDefault="00F33737" w:rsidP="00F33737">
            <w:pPr>
              <w:pStyle w:val="Undertitel"/>
              <w:rPr>
                <w:sz w:val="30"/>
                <w:szCs w:val="30"/>
                <w:lang w:eastAsia="da-DK"/>
              </w:rPr>
            </w:pPr>
          </w:p>
        </w:tc>
      </w:tr>
    </w:tbl>
    <w:p w14:paraId="1F27DEA2" w14:textId="0960A54A" w:rsidR="00AC42AB" w:rsidRPr="00E6019F" w:rsidRDefault="00AC42AB" w:rsidP="00AC42AB">
      <w:pPr>
        <w:pStyle w:val="Ingenafstand"/>
        <w:rPr>
          <w:sz w:val="30"/>
          <w:szCs w:val="30"/>
          <w:lang w:eastAsia="da-DK"/>
        </w:rPr>
      </w:pPr>
      <w:bookmarkStart w:id="19" w:name="_Toc231899536"/>
      <w:r w:rsidRPr="00E6019F">
        <w:rPr>
          <w:sz w:val="30"/>
          <w:szCs w:val="30"/>
          <w:lang w:eastAsia="da-DK"/>
        </w:rPr>
        <w:t>Record Keeping</w:t>
      </w:r>
      <w:bookmarkEnd w:id="19"/>
    </w:p>
    <w:p w14:paraId="4507F038" w14:textId="77777777" w:rsidR="00AC42AB" w:rsidRPr="00F73D14" w:rsidRDefault="00AC42AB" w:rsidP="00F73D14">
      <w:pPr>
        <w:pStyle w:val="Undertitel"/>
        <w:rPr>
          <w:rFonts w:eastAsia="Times New Roman"/>
          <w:b/>
          <w:bCs/>
          <w:lang w:eastAsia="da-DK"/>
        </w:rPr>
      </w:pPr>
      <w:r w:rsidRPr="00F73D14">
        <w:rPr>
          <w:rFonts w:eastAsia="Times New Roman"/>
          <w:b/>
          <w:bCs/>
          <w:lang w:eastAsia="da-DK"/>
        </w:rPr>
        <w:t>Store the following:</w:t>
      </w:r>
    </w:p>
    <w:p w14:paraId="3BD57574" w14:textId="4BB39FD8" w:rsidR="00AC42AB" w:rsidRPr="00E6019F" w:rsidRDefault="00AC42AB" w:rsidP="00F73D14">
      <w:pPr>
        <w:pStyle w:val="Undertitel"/>
        <w:numPr>
          <w:ilvl w:val="0"/>
          <w:numId w:val="13"/>
        </w:numPr>
        <w:rPr>
          <w:rFonts w:eastAsia="Times New Roman"/>
          <w:lang w:eastAsia="da-DK"/>
        </w:rPr>
      </w:pPr>
      <w:r w:rsidRPr="00E6019F">
        <w:rPr>
          <w:rFonts w:eastAsia="Times New Roman"/>
          <w:lang w:eastAsia="da-DK"/>
        </w:rPr>
        <w:t>Contract and amendments</w:t>
      </w:r>
    </w:p>
    <w:p w14:paraId="0732A4E8" w14:textId="6A50E105" w:rsidR="00AC42AB" w:rsidRPr="00E6019F" w:rsidRDefault="00AC42AB" w:rsidP="00F73D14">
      <w:pPr>
        <w:pStyle w:val="Undertitel"/>
        <w:numPr>
          <w:ilvl w:val="0"/>
          <w:numId w:val="13"/>
        </w:numPr>
        <w:rPr>
          <w:rFonts w:eastAsia="Times New Roman"/>
          <w:lang w:eastAsia="da-DK"/>
        </w:rPr>
      </w:pPr>
      <w:r w:rsidRPr="00E6019F">
        <w:rPr>
          <w:rFonts w:eastAsia="Times New Roman"/>
          <w:lang w:eastAsia="da-DK"/>
        </w:rPr>
        <w:t>Risk log</w:t>
      </w:r>
    </w:p>
    <w:p w14:paraId="25E0F2FD" w14:textId="77777777" w:rsidR="00AC42AB" w:rsidRPr="00E6019F" w:rsidRDefault="00AC42AB" w:rsidP="00F73D14">
      <w:pPr>
        <w:pStyle w:val="Undertitel"/>
        <w:numPr>
          <w:ilvl w:val="0"/>
          <w:numId w:val="13"/>
        </w:numPr>
        <w:rPr>
          <w:rFonts w:eastAsia="Times New Roman"/>
          <w:lang w:eastAsia="da-DK"/>
        </w:rPr>
      </w:pPr>
      <w:r w:rsidRPr="00E6019F">
        <w:rPr>
          <w:rFonts w:eastAsia="Times New Roman"/>
          <w:lang w:eastAsia="da-DK"/>
        </w:rPr>
        <w:lastRenderedPageBreak/>
        <w:t>Decisions</w:t>
      </w:r>
    </w:p>
    <w:p w14:paraId="46ADE654" w14:textId="77777777" w:rsidR="00AC42AB" w:rsidRPr="00E6019F" w:rsidRDefault="00AC42AB" w:rsidP="00F73D14">
      <w:pPr>
        <w:pStyle w:val="Undertitel"/>
        <w:numPr>
          <w:ilvl w:val="0"/>
          <w:numId w:val="13"/>
        </w:numPr>
        <w:rPr>
          <w:rFonts w:eastAsia="Times New Roman"/>
          <w:lang w:eastAsia="da-DK"/>
        </w:rPr>
      </w:pPr>
      <w:r w:rsidRPr="00E6019F">
        <w:rPr>
          <w:rFonts w:eastAsia="Times New Roman"/>
          <w:lang w:eastAsia="da-DK"/>
        </w:rPr>
        <w:t>Meeting minutes</w:t>
      </w:r>
    </w:p>
    <w:p w14:paraId="07B979A1" w14:textId="0798DCDD" w:rsidR="000D24B6" w:rsidRDefault="00AC42AB" w:rsidP="00AC42AB">
      <w:pPr>
        <w:pStyle w:val="Undertitel"/>
        <w:numPr>
          <w:ilvl w:val="0"/>
          <w:numId w:val="13"/>
        </w:numPr>
        <w:rPr>
          <w:rFonts w:eastAsia="Times New Roman"/>
          <w:lang w:eastAsia="da-DK"/>
        </w:rPr>
      </w:pPr>
      <w:r w:rsidRPr="00E6019F">
        <w:rPr>
          <w:rFonts w:eastAsia="Times New Roman"/>
          <w:lang w:eastAsia="da-DK"/>
        </w:rPr>
        <w:t>Reports</w:t>
      </w:r>
    </w:p>
    <w:p w14:paraId="744D2F26" w14:textId="77777777" w:rsidR="000D24B6" w:rsidRDefault="000D24B6" w:rsidP="00AC42AB">
      <w:pPr>
        <w:pStyle w:val="Ingenafstand"/>
        <w:rPr>
          <w:lang w:eastAsia="da-DK"/>
        </w:rPr>
      </w:pPr>
    </w:p>
    <w:p w14:paraId="3D2654D6" w14:textId="5012978F" w:rsidR="00AC42AB" w:rsidRPr="00E6019F" w:rsidRDefault="00AC42AB" w:rsidP="00AC42AB">
      <w:pPr>
        <w:pStyle w:val="Ingenafstand"/>
        <w:rPr>
          <w:lang w:eastAsia="da-DK"/>
        </w:rPr>
      </w:pPr>
      <w:bookmarkStart w:id="20" w:name="_Toc231899537"/>
      <w:r w:rsidRPr="00E6019F">
        <w:rPr>
          <w:lang w:eastAsia="da-DK"/>
        </w:rPr>
        <w:t>Contract Risk Management Plan</w:t>
      </w:r>
      <w:bookmarkEnd w:id="20"/>
    </w:p>
    <w:p w14:paraId="4D3BF642" w14:textId="77777777" w:rsidR="00F33737" w:rsidRDefault="00F33737" w:rsidP="00F33737">
      <w:pPr>
        <w:pStyle w:val="Undertitel"/>
        <w:rPr>
          <w:rFonts w:ascii="Times New Roman" w:hAnsi="Times New Roman"/>
          <w:lang w:val="da-DK"/>
        </w:rPr>
      </w:pPr>
      <w:r>
        <w:t>The risk management section defines how contract risks will be identified, owned, updated and escalated.</w:t>
      </w:r>
    </w:p>
    <w:p w14:paraId="10631227" w14:textId="77777777" w:rsidR="00F33737" w:rsidRDefault="00F33737" w:rsidP="00F33737">
      <w:pPr>
        <w:pStyle w:val="Undertitel"/>
      </w:pPr>
      <w:r>
        <w:t>It should identify the risk log owner, update frequency, governance forum for risk review and criteria for escalation.</w:t>
      </w:r>
    </w:p>
    <w:p w14:paraId="43BC2348" w14:textId="77777777" w:rsidR="00F33737" w:rsidRDefault="00F33737" w:rsidP="00F33737">
      <w:pPr>
        <w:pStyle w:val="Undertitel"/>
      </w:pPr>
      <w:r>
        <w:t>This section should also connect risk management to renewal strategy and exit planning.</w:t>
      </w:r>
    </w:p>
    <w:p w14:paraId="6E817D52" w14:textId="67256BE5" w:rsidR="00AC42AB" w:rsidRDefault="00F33737" w:rsidP="00F33737">
      <w:pPr>
        <w:pStyle w:val="Undertitel"/>
      </w:pPr>
      <w:r>
        <w:t>Contract risks should not only be reviewed when something goes wrong. They should be monitored regularly so the organisation can act early.</w:t>
      </w:r>
    </w:p>
    <w:p w14:paraId="715F339F" w14:textId="77777777" w:rsidR="00F33737" w:rsidRPr="00F33737" w:rsidRDefault="00F33737" w:rsidP="00F33737">
      <w:pPr>
        <w:pStyle w:val="Undertitel"/>
      </w:pPr>
    </w:p>
    <w:p w14:paraId="029175F4" w14:textId="43D571F4" w:rsidR="00AC42AB" w:rsidRDefault="00AC42AB" w:rsidP="00AC42AB">
      <w:pPr>
        <w:pStyle w:val="Ingenafstand"/>
        <w:rPr>
          <w:sz w:val="30"/>
          <w:szCs w:val="30"/>
          <w:lang w:eastAsia="da-DK"/>
        </w:rPr>
      </w:pPr>
      <w:bookmarkStart w:id="21" w:name="_Toc231899538"/>
      <w:r w:rsidRPr="00E6019F">
        <w:rPr>
          <w:sz w:val="30"/>
          <w:szCs w:val="30"/>
          <w:lang w:eastAsia="da-DK"/>
        </w:rPr>
        <w:t>Risk Ownership</w:t>
      </w:r>
      <w:bookmarkEnd w:id="21"/>
    </w:p>
    <w:tbl>
      <w:tblPr>
        <w:tblStyle w:val="Tabel-Gitter"/>
        <w:tblW w:w="0" w:type="auto"/>
        <w:tblLook w:val="04A0" w:firstRow="1" w:lastRow="0" w:firstColumn="1" w:lastColumn="0" w:noHBand="0" w:noVBand="1"/>
      </w:tblPr>
      <w:tblGrid>
        <w:gridCol w:w="2689"/>
        <w:gridCol w:w="4110"/>
      </w:tblGrid>
      <w:tr w:rsidR="000D24B6" w14:paraId="1A811532" w14:textId="77777777" w:rsidTr="000D24B6">
        <w:tc>
          <w:tcPr>
            <w:tcW w:w="2689" w:type="dxa"/>
          </w:tcPr>
          <w:p w14:paraId="4AD2F1C7" w14:textId="12ABB9DE" w:rsidR="000D24B6" w:rsidRPr="000D24B6" w:rsidRDefault="000D24B6" w:rsidP="000D24B6">
            <w:pPr>
              <w:pStyle w:val="Undertitel"/>
              <w:rPr>
                <w:rFonts w:eastAsia="Times New Roman"/>
                <w:b/>
                <w:bCs/>
                <w:lang w:eastAsia="da-DK"/>
              </w:rPr>
            </w:pPr>
            <w:r w:rsidRPr="000D24B6">
              <w:rPr>
                <w:rFonts w:eastAsia="Times New Roman"/>
                <w:b/>
                <w:bCs/>
                <w:lang w:eastAsia="da-DK"/>
              </w:rPr>
              <w:t>Risk Log Owner:</w:t>
            </w:r>
          </w:p>
        </w:tc>
        <w:tc>
          <w:tcPr>
            <w:tcW w:w="4110" w:type="dxa"/>
          </w:tcPr>
          <w:p w14:paraId="19923ED4" w14:textId="77777777" w:rsidR="000D24B6" w:rsidRDefault="000D24B6" w:rsidP="000D24B6">
            <w:pPr>
              <w:pStyle w:val="Undertitel"/>
              <w:rPr>
                <w:sz w:val="30"/>
                <w:szCs w:val="30"/>
                <w:lang w:eastAsia="da-DK"/>
              </w:rPr>
            </w:pPr>
          </w:p>
        </w:tc>
      </w:tr>
    </w:tbl>
    <w:p w14:paraId="7FF25291" w14:textId="78B1B144" w:rsidR="00AC42AB" w:rsidRPr="00E6019F" w:rsidRDefault="00AC42AB" w:rsidP="00AC42AB">
      <w:pPr>
        <w:rPr>
          <w:rFonts w:ascii="Inter" w:eastAsia="Times New Roman" w:hAnsi="Inter" w:cs="Times New Roman"/>
          <w:kern w:val="0"/>
          <w:sz w:val="24"/>
          <w:lang w:eastAsia="da-DK"/>
          <w14:ligatures w14:val="none"/>
        </w:rPr>
      </w:pPr>
    </w:p>
    <w:p w14:paraId="0E5689C0" w14:textId="2CFEB278" w:rsidR="00AC42AB" w:rsidRDefault="00AC42AB" w:rsidP="00AC42AB">
      <w:pPr>
        <w:pStyle w:val="Ingenafstand"/>
        <w:rPr>
          <w:sz w:val="30"/>
          <w:szCs w:val="30"/>
          <w:lang w:eastAsia="da-DK"/>
        </w:rPr>
      </w:pPr>
      <w:bookmarkStart w:id="22" w:name="_Toc231899539"/>
      <w:r w:rsidRPr="00E6019F">
        <w:rPr>
          <w:sz w:val="30"/>
          <w:szCs w:val="30"/>
          <w:lang w:eastAsia="da-DK"/>
        </w:rPr>
        <w:lastRenderedPageBreak/>
        <w:t>Risk Process</w:t>
      </w:r>
      <w:bookmarkEnd w:id="22"/>
    </w:p>
    <w:tbl>
      <w:tblPr>
        <w:tblStyle w:val="Tabel-Gitter"/>
        <w:tblW w:w="0" w:type="auto"/>
        <w:tblLook w:val="04A0" w:firstRow="1" w:lastRow="0" w:firstColumn="1" w:lastColumn="0" w:noHBand="0" w:noVBand="1"/>
      </w:tblPr>
      <w:tblGrid>
        <w:gridCol w:w="3539"/>
        <w:gridCol w:w="9887"/>
      </w:tblGrid>
      <w:tr w:rsidR="00B01CAE" w14:paraId="0507892E" w14:textId="77777777" w:rsidTr="00B01CAE">
        <w:tc>
          <w:tcPr>
            <w:tcW w:w="3539" w:type="dxa"/>
          </w:tcPr>
          <w:p w14:paraId="459AC815" w14:textId="77777777" w:rsidR="00B01CAE" w:rsidRPr="00B01CAE" w:rsidRDefault="00B01CAE" w:rsidP="00B01CAE">
            <w:pPr>
              <w:pStyle w:val="Undertitel"/>
              <w:rPr>
                <w:rFonts w:eastAsia="Times New Roman"/>
                <w:b/>
                <w:bCs/>
                <w:lang w:eastAsia="da-DK"/>
              </w:rPr>
            </w:pPr>
            <w:r w:rsidRPr="00B01CAE">
              <w:rPr>
                <w:rFonts w:eastAsia="Times New Roman"/>
                <w:b/>
                <w:bCs/>
                <w:lang w:eastAsia="da-DK"/>
              </w:rPr>
              <w:t>Update frequency:</w:t>
            </w:r>
          </w:p>
          <w:p w14:paraId="08900B99" w14:textId="77777777" w:rsidR="00B01CAE" w:rsidRPr="00B01CAE" w:rsidRDefault="00B01CAE" w:rsidP="00B01CAE">
            <w:pPr>
              <w:pStyle w:val="Undertitel"/>
              <w:rPr>
                <w:b/>
                <w:bCs/>
                <w:sz w:val="30"/>
                <w:szCs w:val="30"/>
                <w:lang w:eastAsia="da-DK"/>
              </w:rPr>
            </w:pPr>
          </w:p>
        </w:tc>
        <w:tc>
          <w:tcPr>
            <w:tcW w:w="9887" w:type="dxa"/>
          </w:tcPr>
          <w:p w14:paraId="19199220" w14:textId="77777777" w:rsidR="00B01CAE" w:rsidRDefault="00B01CAE" w:rsidP="00B01CAE">
            <w:pPr>
              <w:pStyle w:val="Undertitel"/>
              <w:rPr>
                <w:sz w:val="30"/>
                <w:szCs w:val="30"/>
                <w:lang w:eastAsia="da-DK"/>
              </w:rPr>
            </w:pPr>
          </w:p>
        </w:tc>
      </w:tr>
      <w:tr w:rsidR="00B01CAE" w14:paraId="0E298950" w14:textId="77777777" w:rsidTr="00B01CAE">
        <w:tc>
          <w:tcPr>
            <w:tcW w:w="3539" w:type="dxa"/>
          </w:tcPr>
          <w:p w14:paraId="0D265BFE" w14:textId="24CE4656" w:rsidR="00B01CAE" w:rsidRPr="00B01CAE" w:rsidRDefault="00B01CAE" w:rsidP="00B01CAE">
            <w:pPr>
              <w:pStyle w:val="Undertitel"/>
              <w:rPr>
                <w:b/>
                <w:bCs/>
                <w:sz w:val="30"/>
                <w:szCs w:val="30"/>
                <w:lang w:eastAsia="da-DK"/>
              </w:rPr>
            </w:pPr>
            <w:r w:rsidRPr="00B01CAE">
              <w:rPr>
                <w:rFonts w:eastAsia="Times New Roman"/>
                <w:b/>
                <w:bCs/>
                <w:lang w:eastAsia="da-DK"/>
              </w:rPr>
              <w:t>Where risk is handled (e.g. governance forum):</w:t>
            </w:r>
          </w:p>
        </w:tc>
        <w:tc>
          <w:tcPr>
            <w:tcW w:w="9887" w:type="dxa"/>
          </w:tcPr>
          <w:p w14:paraId="13A3CE2E" w14:textId="77777777" w:rsidR="00B01CAE" w:rsidRDefault="00B01CAE" w:rsidP="00B01CAE">
            <w:pPr>
              <w:pStyle w:val="Undertitel"/>
              <w:rPr>
                <w:sz w:val="30"/>
                <w:szCs w:val="30"/>
                <w:lang w:eastAsia="da-DK"/>
              </w:rPr>
            </w:pPr>
          </w:p>
        </w:tc>
      </w:tr>
      <w:tr w:rsidR="00B01CAE" w14:paraId="368B4BF1" w14:textId="77777777" w:rsidTr="00B01CAE">
        <w:tc>
          <w:tcPr>
            <w:tcW w:w="3539" w:type="dxa"/>
          </w:tcPr>
          <w:p w14:paraId="147D8321" w14:textId="77777777" w:rsidR="00B01CAE" w:rsidRPr="00B01CAE" w:rsidRDefault="00B01CAE" w:rsidP="00B01CAE">
            <w:pPr>
              <w:pStyle w:val="Undertitel"/>
              <w:rPr>
                <w:rFonts w:eastAsia="Times New Roman"/>
                <w:b/>
                <w:bCs/>
                <w:lang w:eastAsia="da-DK"/>
              </w:rPr>
            </w:pPr>
            <w:r w:rsidRPr="00B01CAE">
              <w:rPr>
                <w:rFonts w:eastAsia="Times New Roman"/>
                <w:b/>
                <w:bCs/>
                <w:lang w:eastAsia="da-DK"/>
              </w:rPr>
              <w:t>Escalation criteria:</w:t>
            </w:r>
          </w:p>
          <w:p w14:paraId="6A858A4B" w14:textId="77777777" w:rsidR="00B01CAE" w:rsidRPr="00B01CAE" w:rsidRDefault="00B01CAE" w:rsidP="00B01CAE">
            <w:pPr>
              <w:pStyle w:val="Undertitel"/>
              <w:rPr>
                <w:b/>
                <w:bCs/>
                <w:sz w:val="30"/>
                <w:szCs w:val="30"/>
                <w:lang w:eastAsia="da-DK"/>
              </w:rPr>
            </w:pPr>
          </w:p>
        </w:tc>
        <w:tc>
          <w:tcPr>
            <w:tcW w:w="9887" w:type="dxa"/>
          </w:tcPr>
          <w:p w14:paraId="20173CFC" w14:textId="77777777" w:rsidR="00B01CAE" w:rsidRDefault="00B01CAE" w:rsidP="00B01CAE">
            <w:pPr>
              <w:pStyle w:val="Undertitel"/>
              <w:rPr>
                <w:sz w:val="30"/>
                <w:szCs w:val="30"/>
                <w:lang w:eastAsia="da-DK"/>
              </w:rPr>
            </w:pPr>
          </w:p>
        </w:tc>
      </w:tr>
    </w:tbl>
    <w:p w14:paraId="708F573B" w14:textId="77777777" w:rsidR="00B01CAE" w:rsidRPr="00E6019F" w:rsidRDefault="00B01CAE" w:rsidP="00AC42AB">
      <w:pPr>
        <w:pStyle w:val="Ingenafstand"/>
        <w:rPr>
          <w:sz w:val="30"/>
          <w:szCs w:val="30"/>
          <w:lang w:eastAsia="da-DK"/>
        </w:rPr>
      </w:pPr>
    </w:p>
    <w:p w14:paraId="00EF3DBB" w14:textId="1CED773F" w:rsidR="00AC42AB" w:rsidRDefault="00AC42AB" w:rsidP="00AC42AB">
      <w:pPr>
        <w:pStyle w:val="Ingenafstand"/>
        <w:rPr>
          <w:sz w:val="30"/>
          <w:szCs w:val="30"/>
          <w:lang w:eastAsia="da-DK"/>
        </w:rPr>
      </w:pPr>
      <w:bookmarkStart w:id="23" w:name="_Toc231899540"/>
      <w:r w:rsidRPr="00E6019F">
        <w:rPr>
          <w:sz w:val="30"/>
          <w:szCs w:val="30"/>
          <w:lang w:eastAsia="da-DK"/>
        </w:rPr>
        <w:t>Risk Integration</w:t>
      </w:r>
      <w:bookmarkEnd w:id="23"/>
    </w:p>
    <w:tbl>
      <w:tblPr>
        <w:tblStyle w:val="Tabel-Gitter"/>
        <w:tblW w:w="0" w:type="auto"/>
        <w:tblLook w:val="04A0" w:firstRow="1" w:lastRow="0" w:firstColumn="1" w:lastColumn="0" w:noHBand="0" w:noVBand="1"/>
      </w:tblPr>
      <w:tblGrid>
        <w:gridCol w:w="3539"/>
        <w:gridCol w:w="9887"/>
      </w:tblGrid>
      <w:tr w:rsidR="00B01CAE" w14:paraId="6E41D7D5" w14:textId="77777777" w:rsidTr="00B01CAE">
        <w:tc>
          <w:tcPr>
            <w:tcW w:w="3539" w:type="dxa"/>
          </w:tcPr>
          <w:p w14:paraId="535C164D" w14:textId="4126A9B3" w:rsidR="00B01CAE" w:rsidRPr="00B01CAE" w:rsidRDefault="00B01CAE" w:rsidP="00B01CAE">
            <w:pPr>
              <w:pStyle w:val="Undertitel"/>
              <w:rPr>
                <w:rFonts w:eastAsia="Times New Roman"/>
                <w:b/>
                <w:bCs/>
                <w:lang w:eastAsia="da-DK"/>
              </w:rPr>
            </w:pPr>
            <w:r w:rsidRPr="00B01CAE">
              <w:rPr>
                <w:rFonts w:eastAsia="Times New Roman"/>
                <w:b/>
                <w:bCs/>
                <w:lang w:eastAsia="da-DK"/>
              </w:rPr>
              <w:t>Link to renewal strategy:</w:t>
            </w:r>
          </w:p>
        </w:tc>
        <w:tc>
          <w:tcPr>
            <w:tcW w:w="9887" w:type="dxa"/>
          </w:tcPr>
          <w:p w14:paraId="0ED075BF" w14:textId="77777777" w:rsidR="00B01CAE" w:rsidRDefault="00B01CAE" w:rsidP="00B01CAE">
            <w:pPr>
              <w:pStyle w:val="Undertitel"/>
              <w:rPr>
                <w:sz w:val="30"/>
                <w:szCs w:val="30"/>
                <w:lang w:eastAsia="da-DK"/>
              </w:rPr>
            </w:pPr>
          </w:p>
        </w:tc>
      </w:tr>
      <w:tr w:rsidR="00B01CAE" w14:paraId="14F1819D" w14:textId="77777777" w:rsidTr="00B01CAE">
        <w:tc>
          <w:tcPr>
            <w:tcW w:w="3539" w:type="dxa"/>
          </w:tcPr>
          <w:p w14:paraId="6F01F01A" w14:textId="791AAC32" w:rsidR="00B01CAE" w:rsidRPr="00B01CAE" w:rsidRDefault="00B01CAE" w:rsidP="00B01CAE">
            <w:pPr>
              <w:pStyle w:val="Undertitel"/>
              <w:rPr>
                <w:rFonts w:eastAsia="Times New Roman"/>
                <w:b/>
                <w:bCs/>
                <w:lang w:eastAsia="da-DK"/>
              </w:rPr>
            </w:pPr>
            <w:r w:rsidRPr="00B01CAE">
              <w:rPr>
                <w:rFonts w:eastAsia="Times New Roman"/>
                <w:b/>
                <w:bCs/>
                <w:lang w:eastAsia="da-DK"/>
              </w:rPr>
              <w:t>Link to exit planning:</w:t>
            </w:r>
          </w:p>
        </w:tc>
        <w:tc>
          <w:tcPr>
            <w:tcW w:w="9887" w:type="dxa"/>
          </w:tcPr>
          <w:p w14:paraId="3864FAAD" w14:textId="77777777" w:rsidR="00B01CAE" w:rsidRDefault="00B01CAE" w:rsidP="00B01CAE">
            <w:pPr>
              <w:pStyle w:val="Undertitel"/>
              <w:rPr>
                <w:sz w:val="30"/>
                <w:szCs w:val="30"/>
                <w:lang w:eastAsia="da-DK"/>
              </w:rPr>
            </w:pPr>
          </w:p>
        </w:tc>
      </w:tr>
    </w:tbl>
    <w:p w14:paraId="16807482" w14:textId="75B71721" w:rsidR="00AC42AB" w:rsidRPr="00E6019F" w:rsidRDefault="00AC42AB" w:rsidP="00AC42AB">
      <w:pPr>
        <w:rPr>
          <w:rFonts w:ascii="Inter" w:eastAsia="Times New Roman" w:hAnsi="Inter" w:cs="Times New Roman"/>
          <w:kern w:val="0"/>
          <w:sz w:val="24"/>
          <w:lang w:eastAsia="da-DK"/>
          <w14:ligatures w14:val="none"/>
        </w:rPr>
      </w:pPr>
    </w:p>
    <w:p w14:paraId="59E57DB4" w14:textId="77777777" w:rsidR="00AC42AB" w:rsidRPr="00E6019F" w:rsidRDefault="00AC42AB" w:rsidP="00AC42AB">
      <w:pPr>
        <w:rPr>
          <w:rFonts w:ascii="Inter" w:eastAsia="Times New Roman" w:hAnsi="Inter" w:cs="Times New Roman"/>
          <w:kern w:val="0"/>
          <w:sz w:val="24"/>
          <w:lang w:eastAsia="da-DK"/>
          <w14:ligatures w14:val="none"/>
        </w:rPr>
      </w:pPr>
    </w:p>
    <w:p w14:paraId="14100414" w14:textId="77777777" w:rsidR="00AC42AB" w:rsidRPr="00E6019F" w:rsidRDefault="00AC42AB" w:rsidP="00AC42AB">
      <w:pPr>
        <w:rPr>
          <w:rFonts w:ascii="Inter" w:eastAsia="Times New Roman" w:hAnsi="Inter" w:cs="Times New Roman"/>
          <w:kern w:val="0"/>
          <w:sz w:val="24"/>
          <w:lang w:eastAsia="da-DK"/>
          <w14:ligatures w14:val="none"/>
        </w:rPr>
      </w:pPr>
    </w:p>
    <w:p w14:paraId="532C4011" w14:textId="77777777" w:rsidR="00AC42AB" w:rsidRPr="00E6019F" w:rsidRDefault="00AC42AB" w:rsidP="00AC42AB">
      <w:pPr>
        <w:rPr>
          <w:rFonts w:ascii="Inter" w:eastAsia="Times New Roman" w:hAnsi="Inter" w:cs="Times New Roman"/>
          <w:kern w:val="0"/>
          <w:sz w:val="24"/>
          <w:lang w:eastAsia="da-DK"/>
          <w14:ligatures w14:val="none"/>
        </w:rPr>
      </w:pPr>
    </w:p>
    <w:p w14:paraId="726B91C0" w14:textId="77777777" w:rsidR="00AC42AB" w:rsidRPr="00E6019F" w:rsidRDefault="00AC42AB" w:rsidP="00AC42AB">
      <w:pPr>
        <w:rPr>
          <w:rFonts w:ascii="Inter" w:eastAsia="Times New Roman" w:hAnsi="Inter" w:cs="Times New Roman"/>
          <w:kern w:val="0"/>
          <w:sz w:val="24"/>
          <w:lang w:eastAsia="da-DK"/>
          <w14:ligatures w14:val="none"/>
        </w:rPr>
      </w:pPr>
    </w:p>
    <w:p w14:paraId="1B57753D" w14:textId="77777777" w:rsidR="00AC42AB" w:rsidRPr="00E6019F" w:rsidRDefault="00AC42AB" w:rsidP="00AC42AB">
      <w:pPr>
        <w:rPr>
          <w:rFonts w:ascii="Inter" w:eastAsia="Times New Roman" w:hAnsi="Inter" w:cs="Times New Roman"/>
          <w:kern w:val="0"/>
          <w:sz w:val="24"/>
          <w:lang w:eastAsia="da-DK"/>
          <w14:ligatures w14:val="none"/>
        </w:rPr>
      </w:pPr>
    </w:p>
    <w:p w14:paraId="59026090" w14:textId="65219377" w:rsidR="00AC42AB" w:rsidRPr="00E6019F" w:rsidRDefault="00AC42AB" w:rsidP="00AC42AB">
      <w:pPr>
        <w:pStyle w:val="Ingenafstand"/>
        <w:rPr>
          <w:lang w:eastAsia="da-DK"/>
        </w:rPr>
      </w:pPr>
      <w:bookmarkStart w:id="24" w:name="_Toc231899541"/>
      <w:r w:rsidRPr="00E6019F">
        <w:rPr>
          <w:lang w:eastAsia="da-DK"/>
        </w:rPr>
        <w:lastRenderedPageBreak/>
        <w:t>Contract Review Plan</w:t>
      </w:r>
      <w:bookmarkEnd w:id="24"/>
    </w:p>
    <w:p w14:paraId="50717D55" w14:textId="77777777" w:rsidR="000257E5" w:rsidRDefault="000257E5" w:rsidP="000257E5">
      <w:pPr>
        <w:pStyle w:val="Undertitel"/>
        <w:rPr>
          <w:rFonts w:ascii="Times New Roman" w:hAnsi="Times New Roman"/>
          <w:lang w:val="da-DK"/>
        </w:rPr>
      </w:pPr>
      <w:r>
        <w:t xml:space="preserve">The </w:t>
      </w:r>
      <w:proofErr w:type="spellStart"/>
      <w:r>
        <w:t>contract</w:t>
      </w:r>
      <w:proofErr w:type="spellEnd"/>
      <w:r>
        <w:t xml:space="preserve"> review plan defines how the contract will be reviewed over time.</w:t>
      </w:r>
    </w:p>
    <w:p w14:paraId="2CE20351" w14:textId="77777777" w:rsidR="000257E5" w:rsidRDefault="000257E5" w:rsidP="000257E5">
      <w:pPr>
        <w:pStyle w:val="Undertitel"/>
      </w:pPr>
      <w:r>
        <w:t>The annual contract review should typically cover scope, SLAs, performance, pricing, cost, customer obligations, security, compliance, exit readiness and other relevant topics.</w:t>
      </w:r>
    </w:p>
    <w:p w14:paraId="75A6014E" w14:textId="77777777" w:rsidR="000257E5" w:rsidRDefault="000257E5" w:rsidP="000257E5">
      <w:pPr>
        <w:pStyle w:val="Undertitel"/>
      </w:pPr>
      <w:r>
        <w:t>This review should assess whether the contract still supports the organisation’s needs and whether changes are required.</w:t>
      </w:r>
    </w:p>
    <w:p w14:paraId="2EB26CDB" w14:textId="0650B41D" w:rsidR="00AC42AB" w:rsidRDefault="000257E5" w:rsidP="000257E5">
      <w:pPr>
        <w:pStyle w:val="Undertitel"/>
      </w:pPr>
      <w:r>
        <w:t>The output of the review may lead to contract changes, governance adjustments, updated risks, improvement actions or input to future sourcing.</w:t>
      </w:r>
    </w:p>
    <w:p w14:paraId="4C2B8D13" w14:textId="77777777" w:rsidR="000257E5" w:rsidRPr="000257E5" w:rsidRDefault="000257E5" w:rsidP="000257E5">
      <w:pPr>
        <w:pStyle w:val="Undertitel"/>
      </w:pPr>
    </w:p>
    <w:p w14:paraId="4B3F5D23" w14:textId="022709DF" w:rsidR="00AC42AB" w:rsidRPr="00E6019F" w:rsidRDefault="00AC42AB" w:rsidP="00AC42AB">
      <w:pPr>
        <w:pStyle w:val="Ingenafstand"/>
        <w:rPr>
          <w:sz w:val="30"/>
          <w:szCs w:val="30"/>
          <w:lang w:eastAsia="da-DK"/>
        </w:rPr>
      </w:pPr>
      <w:bookmarkStart w:id="25" w:name="_Toc231899542"/>
      <w:r w:rsidRPr="00E6019F">
        <w:rPr>
          <w:sz w:val="30"/>
          <w:szCs w:val="30"/>
          <w:lang w:eastAsia="da-DK"/>
        </w:rPr>
        <w:t>Annual Contract Review</w:t>
      </w:r>
      <w:bookmarkEnd w:id="25"/>
    </w:p>
    <w:p w14:paraId="4CBF15F0" w14:textId="7ECF72B6" w:rsidR="00170432" w:rsidRPr="00E6019F" w:rsidRDefault="00AC42AB" w:rsidP="002A5409">
      <w:pPr>
        <w:pStyle w:val="Undertitel"/>
        <w:jc w:val="left"/>
        <w:rPr>
          <w:rFonts w:eastAsia="Times New Roman"/>
          <w:lang w:eastAsia="da-DK"/>
        </w:rPr>
      </w:pPr>
      <w:r w:rsidRPr="00E6019F">
        <w:rPr>
          <w:rFonts w:eastAsia="Times New Roman"/>
          <w:b/>
          <w:bCs/>
          <w:lang w:eastAsia="da-DK"/>
        </w:rPr>
        <w:t>Review the following areas:</w:t>
      </w:r>
      <w:r w:rsidRPr="00E6019F">
        <w:rPr>
          <w:rFonts w:eastAsia="Times New Roman"/>
          <w:lang w:eastAsia="da-DK"/>
        </w:rPr>
        <w:br/>
      </w:r>
      <w:r w:rsidRPr="00E6019F">
        <w:rPr>
          <w:rFonts w:ascii="Segoe UI Symbol" w:eastAsia="Times New Roman" w:hAnsi="Segoe UI Symbol" w:cs="Segoe UI Symbol"/>
          <w:lang w:eastAsia="da-DK"/>
        </w:rPr>
        <w:t>☐</w:t>
      </w:r>
      <w:r w:rsidRPr="00E6019F">
        <w:rPr>
          <w:rFonts w:eastAsia="Times New Roman"/>
          <w:lang w:eastAsia="da-DK"/>
        </w:rPr>
        <w:t xml:space="preserve"> Scope</w:t>
      </w:r>
      <w:r w:rsidRPr="00E6019F">
        <w:rPr>
          <w:rFonts w:eastAsia="Times New Roman"/>
          <w:lang w:eastAsia="da-DK"/>
        </w:rPr>
        <w:br/>
      </w:r>
      <w:r w:rsidRPr="00E6019F">
        <w:rPr>
          <w:rFonts w:ascii="Segoe UI Symbol" w:eastAsia="Times New Roman" w:hAnsi="Segoe UI Symbol" w:cs="Segoe UI Symbol"/>
          <w:lang w:eastAsia="da-DK"/>
        </w:rPr>
        <w:t>☐</w:t>
      </w:r>
      <w:r w:rsidRPr="00E6019F">
        <w:rPr>
          <w:rFonts w:eastAsia="Times New Roman"/>
          <w:lang w:eastAsia="da-DK"/>
        </w:rPr>
        <w:t xml:space="preserve"> SLAs / performance</w:t>
      </w:r>
      <w:r w:rsidRPr="00E6019F">
        <w:rPr>
          <w:rFonts w:eastAsia="Times New Roman"/>
          <w:lang w:eastAsia="da-DK"/>
        </w:rPr>
        <w:br/>
      </w:r>
      <w:r w:rsidRPr="00E6019F">
        <w:rPr>
          <w:rFonts w:ascii="Segoe UI Symbol" w:eastAsia="Times New Roman" w:hAnsi="Segoe UI Symbol" w:cs="Segoe UI Symbol"/>
          <w:lang w:eastAsia="da-DK"/>
        </w:rPr>
        <w:t>☐</w:t>
      </w:r>
      <w:r w:rsidRPr="00E6019F">
        <w:rPr>
          <w:rFonts w:eastAsia="Times New Roman"/>
          <w:lang w:eastAsia="da-DK"/>
        </w:rPr>
        <w:t xml:space="preserve"> Pricing / cost</w:t>
      </w:r>
      <w:r w:rsidRPr="00E6019F">
        <w:rPr>
          <w:rFonts w:eastAsia="Times New Roman"/>
          <w:lang w:eastAsia="da-DK"/>
        </w:rPr>
        <w:br/>
      </w:r>
      <w:r w:rsidRPr="00E6019F">
        <w:rPr>
          <w:rFonts w:ascii="Segoe UI Symbol" w:eastAsia="Times New Roman" w:hAnsi="Segoe UI Symbol" w:cs="Segoe UI Symbol"/>
          <w:lang w:eastAsia="da-DK"/>
        </w:rPr>
        <w:t>☐</w:t>
      </w:r>
      <w:r w:rsidRPr="00E6019F">
        <w:rPr>
          <w:rFonts w:eastAsia="Times New Roman"/>
          <w:lang w:eastAsia="da-DK"/>
        </w:rPr>
        <w:t xml:space="preserve"> Customer obligations</w:t>
      </w:r>
      <w:r w:rsidRPr="00E6019F">
        <w:rPr>
          <w:rFonts w:eastAsia="Times New Roman"/>
          <w:lang w:eastAsia="da-DK"/>
        </w:rPr>
        <w:br/>
      </w:r>
      <w:r w:rsidRPr="00E6019F">
        <w:rPr>
          <w:rFonts w:ascii="Segoe UI Symbol" w:eastAsia="Times New Roman" w:hAnsi="Segoe UI Symbol" w:cs="Segoe UI Symbol"/>
          <w:lang w:eastAsia="da-DK"/>
        </w:rPr>
        <w:t>☐</w:t>
      </w:r>
      <w:r w:rsidRPr="00E6019F">
        <w:rPr>
          <w:rFonts w:eastAsia="Times New Roman"/>
          <w:lang w:eastAsia="da-DK"/>
        </w:rPr>
        <w:t xml:space="preserve"> Security / compliance</w:t>
      </w:r>
      <w:r w:rsidRPr="00E6019F">
        <w:rPr>
          <w:rFonts w:eastAsia="Times New Roman"/>
          <w:lang w:eastAsia="da-DK"/>
        </w:rPr>
        <w:br/>
      </w:r>
      <w:r w:rsidRPr="00E6019F">
        <w:rPr>
          <w:rFonts w:ascii="Segoe UI Symbol" w:eastAsia="Times New Roman" w:hAnsi="Segoe UI Symbol" w:cs="Segoe UI Symbol"/>
          <w:lang w:eastAsia="da-DK"/>
        </w:rPr>
        <w:t>☐</w:t>
      </w:r>
      <w:r w:rsidRPr="00E6019F">
        <w:rPr>
          <w:rFonts w:eastAsia="Times New Roman"/>
          <w:lang w:eastAsia="da-DK"/>
        </w:rPr>
        <w:t xml:space="preserve"> Exit readiness</w:t>
      </w:r>
    </w:p>
    <w:p w14:paraId="5162A7A5" w14:textId="77777777" w:rsidR="00F033F8" w:rsidRPr="00E6019F" w:rsidRDefault="00F033F8" w:rsidP="00AC42AB">
      <w:pPr>
        <w:spacing w:before="100" w:beforeAutospacing="1" w:after="100" w:afterAutospacing="1"/>
        <w:rPr>
          <w:rFonts w:ascii="Inter" w:eastAsia="Times New Roman" w:hAnsi="Inter" w:cs="Times New Roman"/>
          <w:kern w:val="0"/>
          <w:sz w:val="24"/>
          <w:lang w:eastAsia="da-DK"/>
          <w14:ligatures w14:val="none"/>
        </w:rPr>
      </w:pPr>
    </w:p>
    <w:p w14:paraId="153BE2EB" w14:textId="57B9D9F9" w:rsidR="00AC42AB" w:rsidRDefault="00AC42AB" w:rsidP="00AC42AB">
      <w:pPr>
        <w:pStyle w:val="Ingenafstand"/>
        <w:rPr>
          <w:sz w:val="30"/>
          <w:szCs w:val="30"/>
          <w:lang w:eastAsia="da-DK"/>
        </w:rPr>
      </w:pPr>
      <w:bookmarkStart w:id="26" w:name="_Toc231899543"/>
      <w:r w:rsidRPr="00E6019F">
        <w:rPr>
          <w:sz w:val="30"/>
          <w:szCs w:val="30"/>
          <w:lang w:eastAsia="da-DK"/>
        </w:rPr>
        <w:t>Business Case Tracking</w:t>
      </w:r>
      <w:bookmarkEnd w:id="26"/>
    </w:p>
    <w:p w14:paraId="375C6A0F" w14:textId="77777777" w:rsidR="002A5409" w:rsidRDefault="002A5409" w:rsidP="002A5409">
      <w:pPr>
        <w:pStyle w:val="Undertitel"/>
        <w:rPr>
          <w:rFonts w:ascii="Times New Roman" w:hAnsi="Times New Roman"/>
          <w:lang w:val="da-DK"/>
        </w:rPr>
      </w:pPr>
      <w:r>
        <w:t>Business case tracking ensures that the contract is measured against the value it was intended to create.</w:t>
      </w:r>
    </w:p>
    <w:p w14:paraId="6F5D9D15" w14:textId="77777777" w:rsidR="002A5409" w:rsidRDefault="002A5409" w:rsidP="002A5409">
      <w:pPr>
        <w:pStyle w:val="Undertitel"/>
      </w:pPr>
      <w:r>
        <w:t>This section should link to the original business case and explain how benefit realisation will be tracked.</w:t>
      </w:r>
    </w:p>
    <w:p w14:paraId="75603473" w14:textId="77777777" w:rsidR="002A5409" w:rsidRDefault="002A5409" w:rsidP="002A5409">
      <w:pPr>
        <w:pStyle w:val="Undertitel"/>
      </w:pPr>
      <w:r>
        <w:t xml:space="preserve">The focus should not only be on whether the supplier is performing, but whether the organisation is </w:t>
      </w:r>
      <w:proofErr w:type="gramStart"/>
      <w:r>
        <w:t xml:space="preserve">actually </w:t>
      </w:r>
      <w:proofErr w:type="spellStart"/>
      <w:r>
        <w:t>receiving</w:t>
      </w:r>
      <w:proofErr w:type="spellEnd"/>
      <w:proofErr w:type="gramEnd"/>
      <w:r>
        <w:t xml:space="preserve"> the expected outcomes.</w:t>
      </w:r>
    </w:p>
    <w:tbl>
      <w:tblPr>
        <w:tblStyle w:val="Tabel-Gitter"/>
        <w:tblW w:w="0" w:type="auto"/>
        <w:tblLook w:val="04A0" w:firstRow="1" w:lastRow="0" w:firstColumn="1" w:lastColumn="0" w:noHBand="0" w:noVBand="1"/>
      </w:tblPr>
      <w:tblGrid>
        <w:gridCol w:w="6713"/>
        <w:gridCol w:w="6713"/>
      </w:tblGrid>
      <w:tr w:rsidR="002A5409" w14:paraId="7080C0B6" w14:textId="77777777" w:rsidTr="002A5409">
        <w:tc>
          <w:tcPr>
            <w:tcW w:w="6713" w:type="dxa"/>
          </w:tcPr>
          <w:p w14:paraId="2F043971" w14:textId="0907253C" w:rsidR="002A5409" w:rsidRPr="002A5409" w:rsidRDefault="002A5409" w:rsidP="002A5409">
            <w:pPr>
              <w:pStyle w:val="Undertitel"/>
              <w:rPr>
                <w:rFonts w:eastAsia="Times New Roman"/>
                <w:b/>
                <w:bCs/>
                <w:lang w:eastAsia="da-DK"/>
              </w:rPr>
            </w:pPr>
            <w:r w:rsidRPr="002A5409">
              <w:rPr>
                <w:rFonts w:eastAsia="Times New Roman"/>
                <w:b/>
                <w:bCs/>
                <w:lang w:eastAsia="da-DK"/>
              </w:rPr>
              <w:t>Link to business case:</w:t>
            </w:r>
          </w:p>
        </w:tc>
        <w:tc>
          <w:tcPr>
            <w:tcW w:w="6713" w:type="dxa"/>
          </w:tcPr>
          <w:p w14:paraId="501C80A9" w14:textId="77777777" w:rsidR="002A5409" w:rsidRDefault="002A5409" w:rsidP="002A5409">
            <w:pPr>
              <w:pStyle w:val="Undertitel"/>
              <w:rPr>
                <w:sz w:val="30"/>
                <w:szCs w:val="30"/>
                <w:lang w:eastAsia="da-DK"/>
              </w:rPr>
            </w:pPr>
          </w:p>
        </w:tc>
      </w:tr>
      <w:tr w:rsidR="002A5409" w14:paraId="01FCF27F" w14:textId="77777777" w:rsidTr="002A5409">
        <w:tc>
          <w:tcPr>
            <w:tcW w:w="6713" w:type="dxa"/>
          </w:tcPr>
          <w:p w14:paraId="166E06D9" w14:textId="45C05D40" w:rsidR="002A5409" w:rsidRPr="002A5409" w:rsidRDefault="002A5409" w:rsidP="002A5409">
            <w:pPr>
              <w:pStyle w:val="Undertitel"/>
              <w:rPr>
                <w:rFonts w:eastAsia="Times New Roman"/>
                <w:b/>
                <w:bCs/>
                <w:lang w:eastAsia="da-DK"/>
              </w:rPr>
            </w:pPr>
            <w:r w:rsidRPr="002A5409">
              <w:rPr>
                <w:rFonts w:eastAsia="Times New Roman"/>
                <w:b/>
                <w:bCs/>
                <w:lang w:eastAsia="da-DK"/>
              </w:rPr>
              <w:t>Benefit realization tracking method:</w:t>
            </w:r>
          </w:p>
        </w:tc>
        <w:tc>
          <w:tcPr>
            <w:tcW w:w="6713" w:type="dxa"/>
          </w:tcPr>
          <w:p w14:paraId="1609688F" w14:textId="77777777" w:rsidR="002A5409" w:rsidRDefault="002A5409" w:rsidP="002A5409">
            <w:pPr>
              <w:pStyle w:val="Undertitel"/>
              <w:rPr>
                <w:sz w:val="30"/>
                <w:szCs w:val="30"/>
                <w:lang w:eastAsia="da-DK"/>
              </w:rPr>
            </w:pPr>
          </w:p>
        </w:tc>
      </w:tr>
    </w:tbl>
    <w:p w14:paraId="1F37F377" w14:textId="77777777" w:rsidR="002A5409" w:rsidRDefault="002A5409" w:rsidP="00AC42AB">
      <w:pPr>
        <w:pStyle w:val="Ingenafstand"/>
        <w:rPr>
          <w:rFonts w:eastAsia="Times New Roman" w:cs="Times New Roman"/>
          <w:b w:val="0"/>
          <w:bCs w:val="0"/>
          <w:color w:val="auto"/>
          <w:kern w:val="0"/>
          <w:sz w:val="24"/>
          <w:szCs w:val="24"/>
          <w:lang w:eastAsia="da-DK"/>
          <w14:ligatures w14:val="none"/>
        </w:rPr>
      </w:pPr>
    </w:p>
    <w:p w14:paraId="05FEB83B" w14:textId="58FDE49B" w:rsidR="00AC42AB" w:rsidRDefault="00AC42AB" w:rsidP="00AC42AB">
      <w:pPr>
        <w:pStyle w:val="Ingenafstand"/>
        <w:rPr>
          <w:sz w:val="30"/>
          <w:szCs w:val="30"/>
          <w:lang w:eastAsia="da-DK"/>
        </w:rPr>
      </w:pPr>
      <w:bookmarkStart w:id="27" w:name="_Toc231899544"/>
      <w:r w:rsidRPr="00E6019F">
        <w:rPr>
          <w:sz w:val="30"/>
          <w:szCs w:val="30"/>
          <w:lang w:eastAsia="da-DK"/>
        </w:rPr>
        <w:t>Use of Review Output</w:t>
      </w:r>
      <w:bookmarkEnd w:id="27"/>
    </w:p>
    <w:tbl>
      <w:tblPr>
        <w:tblStyle w:val="Tabel-Gitter"/>
        <w:tblW w:w="0" w:type="auto"/>
        <w:tblLook w:val="04A0" w:firstRow="1" w:lastRow="0" w:firstColumn="1" w:lastColumn="0" w:noHBand="0" w:noVBand="1"/>
      </w:tblPr>
      <w:tblGrid>
        <w:gridCol w:w="6713"/>
        <w:gridCol w:w="6713"/>
      </w:tblGrid>
      <w:tr w:rsidR="00511B2D" w14:paraId="4320AFCC" w14:textId="77777777" w:rsidTr="00511B2D">
        <w:tc>
          <w:tcPr>
            <w:tcW w:w="6713" w:type="dxa"/>
          </w:tcPr>
          <w:p w14:paraId="7ED05348" w14:textId="2C8B00A9" w:rsidR="00511B2D" w:rsidRPr="00511B2D" w:rsidRDefault="00511B2D" w:rsidP="00511B2D">
            <w:pPr>
              <w:pStyle w:val="Undertitel"/>
              <w:rPr>
                <w:rFonts w:eastAsia="Times New Roman"/>
                <w:b/>
                <w:bCs/>
                <w:lang w:eastAsia="da-DK"/>
              </w:rPr>
            </w:pPr>
            <w:r w:rsidRPr="00511B2D">
              <w:rPr>
                <w:rFonts w:eastAsia="Times New Roman"/>
                <w:b/>
                <w:bCs/>
                <w:lang w:eastAsia="da-DK"/>
              </w:rPr>
              <w:t>Contract changes:</w:t>
            </w:r>
          </w:p>
        </w:tc>
        <w:tc>
          <w:tcPr>
            <w:tcW w:w="6713" w:type="dxa"/>
          </w:tcPr>
          <w:p w14:paraId="1917DA5C" w14:textId="77777777" w:rsidR="00511B2D" w:rsidRDefault="00511B2D" w:rsidP="00511B2D">
            <w:pPr>
              <w:pStyle w:val="Undertitel"/>
              <w:rPr>
                <w:rFonts w:eastAsia="Times New Roman"/>
                <w:sz w:val="30"/>
                <w:szCs w:val="30"/>
                <w:lang w:eastAsia="da-DK"/>
              </w:rPr>
            </w:pPr>
          </w:p>
        </w:tc>
      </w:tr>
      <w:tr w:rsidR="00511B2D" w14:paraId="459A1887" w14:textId="77777777" w:rsidTr="00511B2D">
        <w:tc>
          <w:tcPr>
            <w:tcW w:w="6713" w:type="dxa"/>
          </w:tcPr>
          <w:p w14:paraId="5804FDAC" w14:textId="62B00137" w:rsidR="00511B2D" w:rsidRPr="00511B2D" w:rsidRDefault="00511B2D" w:rsidP="00511B2D">
            <w:pPr>
              <w:pStyle w:val="Undertitel"/>
              <w:rPr>
                <w:rFonts w:eastAsia="Times New Roman"/>
                <w:b/>
                <w:bCs/>
                <w:lang w:eastAsia="da-DK"/>
              </w:rPr>
            </w:pPr>
            <w:r w:rsidRPr="00511B2D">
              <w:rPr>
                <w:rFonts w:eastAsia="Times New Roman"/>
                <w:b/>
                <w:bCs/>
                <w:lang w:eastAsia="da-DK"/>
              </w:rPr>
              <w:t>Governance adjustments:</w:t>
            </w:r>
          </w:p>
        </w:tc>
        <w:tc>
          <w:tcPr>
            <w:tcW w:w="6713" w:type="dxa"/>
          </w:tcPr>
          <w:p w14:paraId="5284A426" w14:textId="77777777" w:rsidR="00511B2D" w:rsidRDefault="00511B2D" w:rsidP="00511B2D">
            <w:pPr>
              <w:pStyle w:val="Undertitel"/>
              <w:rPr>
                <w:rFonts w:eastAsia="Times New Roman"/>
                <w:sz w:val="30"/>
                <w:szCs w:val="30"/>
                <w:lang w:eastAsia="da-DK"/>
              </w:rPr>
            </w:pPr>
          </w:p>
        </w:tc>
      </w:tr>
      <w:tr w:rsidR="00511B2D" w14:paraId="3295FE90" w14:textId="77777777" w:rsidTr="00511B2D">
        <w:tc>
          <w:tcPr>
            <w:tcW w:w="6713" w:type="dxa"/>
          </w:tcPr>
          <w:p w14:paraId="43ABBAE6" w14:textId="1D29FF69" w:rsidR="00511B2D" w:rsidRPr="00511B2D" w:rsidRDefault="00511B2D" w:rsidP="00511B2D">
            <w:pPr>
              <w:pStyle w:val="Undertitel"/>
              <w:rPr>
                <w:rFonts w:eastAsia="Times New Roman"/>
                <w:b/>
                <w:bCs/>
                <w:lang w:eastAsia="da-DK"/>
              </w:rPr>
            </w:pPr>
            <w:r w:rsidRPr="00511B2D">
              <w:rPr>
                <w:rFonts w:eastAsia="Times New Roman"/>
                <w:b/>
                <w:bCs/>
                <w:lang w:eastAsia="da-DK"/>
              </w:rPr>
              <w:t>Input to future sourcing:</w:t>
            </w:r>
          </w:p>
        </w:tc>
        <w:tc>
          <w:tcPr>
            <w:tcW w:w="6713" w:type="dxa"/>
          </w:tcPr>
          <w:p w14:paraId="2E2DEAD0" w14:textId="77777777" w:rsidR="00511B2D" w:rsidRDefault="00511B2D" w:rsidP="00511B2D">
            <w:pPr>
              <w:pStyle w:val="Undertitel"/>
              <w:rPr>
                <w:rFonts w:eastAsia="Times New Roman"/>
                <w:sz w:val="30"/>
                <w:szCs w:val="30"/>
                <w:lang w:eastAsia="da-DK"/>
              </w:rPr>
            </w:pPr>
          </w:p>
        </w:tc>
      </w:tr>
    </w:tbl>
    <w:p w14:paraId="6332F872" w14:textId="77777777" w:rsidR="00AC42AB" w:rsidRPr="00E6019F" w:rsidRDefault="00AC42AB" w:rsidP="00AC42AB">
      <w:pPr>
        <w:rPr>
          <w:rFonts w:ascii="Inter" w:eastAsia="Times New Roman" w:hAnsi="Inter" w:cs="Times New Roman"/>
          <w:kern w:val="0"/>
          <w:sz w:val="24"/>
          <w:lang w:eastAsia="da-DK"/>
          <w14:ligatures w14:val="none"/>
        </w:rPr>
      </w:pPr>
    </w:p>
    <w:p w14:paraId="57009498" w14:textId="12C3D87D" w:rsidR="00AC42AB" w:rsidRPr="00E6019F" w:rsidRDefault="00AC42AB" w:rsidP="00AC42AB">
      <w:pPr>
        <w:pStyle w:val="Ingenafstand"/>
        <w:rPr>
          <w:lang w:eastAsia="da-DK"/>
        </w:rPr>
      </w:pPr>
      <w:bookmarkStart w:id="28" w:name="_Toc231899545"/>
      <w:r w:rsidRPr="00E6019F">
        <w:rPr>
          <w:lang w:eastAsia="da-DK"/>
        </w:rPr>
        <w:lastRenderedPageBreak/>
        <w:t>Yearly Wheel (Planning Overview)</w:t>
      </w:r>
      <w:bookmarkEnd w:id="28"/>
    </w:p>
    <w:p w14:paraId="78D8B517" w14:textId="77777777" w:rsidR="002B54B2" w:rsidRDefault="002B54B2" w:rsidP="002B54B2">
      <w:pPr>
        <w:pStyle w:val="Undertitel"/>
        <w:rPr>
          <w:rFonts w:ascii="Times New Roman" w:hAnsi="Times New Roman"/>
          <w:lang w:val="da-DK"/>
        </w:rPr>
      </w:pPr>
      <w:r>
        <w:t>The yearly wheel provides a planning overview of recurring contract management activities.</w:t>
      </w:r>
    </w:p>
    <w:p w14:paraId="2CA837D5" w14:textId="77777777" w:rsidR="002B54B2" w:rsidRDefault="002B54B2" w:rsidP="002B54B2">
      <w:pPr>
        <w:pStyle w:val="Undertitel"/>
      </w:pPr>
      <w:r>
        <w:t>It should show key activities, frequency, owner, inputs and outputs.</w:t>
      </w:r>
    </w:p>
    <w:p w14:paraId="4C729F40" w14:textId="77777777" w:rsidR="002B54B2" w:rsidRDefault="002B54B2" w:rsidP="002B54B2">
      <w:pPr>
        <w:pStyle w:val="Undertitel"/>
      </w:pPr>
      <w:r>
        <w:t>Typical activities may include operational reviews, tactical meetings, risk and security reviews and strategic contract reviews.</w:t>
      </w:r>
    </w:p>
    <w:p w14:paraId="2ADC782D" w14:textId="5AFC203F" w:rsidR="00AC42AB" w:rsidRDefault="002B54B2" w:rsidP="002B54B2">
      <w:pPr>
        <w:pStyle w:val="Undertitel"/>
      </w:pPr>
      <w:r>
        <w:t xml:space="preserve">The yearly wheel helps the contract team </w:t>
      </w:r>
      <w:proofErr w:type="gramStart"/>
      <w:r>
        <w:t>plan ahead</w:t>
      </w:r>
      <w:proofErr w:type="gramEnd"/>
      <w:r>
        <w:t>, prepare the right inputs and avoid important activities being forgotten.</w:t>
      </w:r>
    </w:p>
    <w:p w14:paraId="34263B01" w14:textId="77777777" w:rsidR="002B54B2" w:rsidRPr="002B54B2" w:rsidRDefault="002B54B2" w:rsidP="002B54B2">
      <w:pPr>
        <w:pStyle w:val="Undertitel"/>
      </w:pPr>
    </w:p>
    <w:p w14:paraId="4C515D31" w14:textId="53D198B7" w:rsidR="00AC42AB" w:rsidRPr="00E6019F" w:rsidRDefault="00AC42AB" w:rsidP="00AC42AB">
      <w:pPr>
        <w:pStyle w:val="Ingenafstand"/>
        <w:rPr>
          <w:sz w:val="30"/>
          <w:szCs w:val="30"/>
          <w:lang w:eastAsia="da-DK"/>
        </w:rPr>
      </w:pPr>
      <w:bookmarkStart w:id="29" w:name="_Toc231899546"/>
      <w:r w:rsidRPr="00E6019F">
        <w:rPr>
          <w:sz w:val="30"/>
          <w:szCs w:val="30"/>
          <w:lang w:eastAsia="da-DK"/>
        </w:rPr>
        <w:t>Key Activities</w:t>
      </w:r>
      <w:bookmarkEnd w:id="29"/>
    </w:p>
    <w:p w14:paraId="4CD65A39" w14:textId="77777777" w:rsidR="00AC42AB" w:rsidRPr="00E6019F" w:rsidRDefault="00AC42AB" w:rsidP="00AC42AB">
      <w:pPr>
        <w:pStyle w:val="Ingenafstand"/>
        <w:rPr>
          <w:sz w:val="30"/>
          <w:szCs w:val="30"/>
          <w:lang w:eastAsia="da-DK"/>
        </w:rPr>
      </w:pPr>
    </w:p>
    <w:tbl>
      <w:tblPr>
        <w:tblStyle w:val="Gittertabel1-lys"/>
        <w:tblW w:w="0" w:type="auto"/>
        <w:tblLook w:val="04A0" w:firstRow="1" w:lastRow="0" w:firstColumn="1" w:lastColumn="0" w:noHBand="0" w:noVBand="1"/>
      </w:tblPr>
      <w:tblGrid>
        <w:gridCol w:w="3718"/>
        <w:gridCol w:w="1641"/>
        <w:gridCol w:w="1071"/>
        <w:gridCol w:w="1045"/>
        <w:gridCol w:w="1265"/>
      </w:tblGrid>
      <w:tr w:rsidR="00AC42AB" w:rsidRPr="00E6019F" w14:paraId="3B2A467E" w14:textId="77777777" w:rsidTr="00AC4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0EFB3" w14:textId="77777777" w:rsidR="00AC42AB" w:rsidRPr="00E6019F" w:rsidRDefault="00AC42AB" w:rsidP="002B54B2">
            <w:pPr>
              <w:pStyle w:val="Undertitel"/>
              <w:rPr>
                <w:rFonts w:eastAsia="Times New Roman"/>
                <w:lang w:eastAsia="da-DK"/>
              </w:rPr>
            </w:pPr>
            <w:r w:rsidRPr="00E6019F">
              <w:rPr>
                <w:rFonts w:eastAsia="Times New Roman"/>
                <w:lang w:eastAsia="da-DK"/>
              </w:rPr>
              <w:t>Activity</w:t>
            </w:r>
          </w:p>
        </w:tc>
        <w:tc>
          <w:tcPr>
            <w:tcW w:w="0" w:type="auto"/>
            <w:hideMark/>
          </w:tcPr>
          <w:p w14:paraId="4FA88A22" w14:textId="77777777" w:rsidR="00AC42AB" w:rsidRPr="00E6019F" w:rsidRDefault="00AC42AB" w:rsidP="002B54B2">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Frequency</w:t>
            </w:r>
          </w:p>
        </w:tc>
        <w:tc>
          <w:tcPr>
            <w:tcW w:w="0" w:type="auto"/>
            <w:hideMark/>
          </w:tcPr>
          <w:p w14:paraId="0FC8079B" w14:textId="77777777" w:rsidR="00AC42AB" w:rsidRPr="00E6019F" w:rsidRDefault="00AC42AB" w:rsidP="002B54B2">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Owner</w:t>
            </w:r>
          </w:p>
        </w:tc>
        <w:tc>
          <w:tcPr>
            <w:tcW w:w="0" w:type="auto"/>
            <w:hideMark/>
          </w:tcPr>
          <w:p w14:paraId="07D88334" w14:textId="77777777" w:rsidR="00AC42AB" w:rsidRPr="00E6019F" w:rsidRDefault="00AC42AB" w:rsidP="002B54B2">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Inputs</w:t>
            </w:r>
          </w:p>
        </w:tc>
        <w:tc>
          <w:tcPr>
            <w:tcW w:w="0" w:type="auto"/>
            <w:hideMark/>
          </w:tcPr>
          <w:p w14:paraId="182E16B8" w14:textId="77777777" w:rsidR="00AC42AB" w:rsidRPr="00E6019F" w:rsidRDefault="00AC42AB" w:rsidP="002B54B2">
            <w:pPr>
              <w:pStyle w:val="Undertitel"/>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Outputs</w:t>
            </w:r>
          </w:p>
        </w:tc>
      </w:tr>
      <w:tr w:rsidR="00AC42AB" w:rsidRPr="00E6019F" w14:paraId="126A18BC"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5FDF2BB5" w14:textId="77777777" w:rsidR="00AC42AB" w:rsidRPr="00E6019F" w:rsidRDefault="00AC42AB" w:rsidP="002B54B2">
            <w:pPr>
              <w:pStyle w:val="Undertitel"/>
              <w:rPr>
                <w:rFonts w:eastAsia="Times New Roman"/>
                <w:b w:val="0"/>
                <w:bCs w:val="0"/>
                <w:lang w:eastAsia="da-DK"/>
              </w:rPr>
            </w:pPr>
            <w:r w:rsidRPr="00E6019F">
              <w:rPr>
                <w:rFonts w:eastAsia="Times New Roman"/>
                <w:b w:val="0"/>
                <w:bCs w:val="0"/>
                <w:lang w:eastAsia="da-DK"/>
              </w:rPr>
              <w:t>Operational Review</w:t>
            </w:r>
          </w:p>
        </w:tc>
        <w:tc>
          <w:tcPr>
            <w:tcW w:w="0" w:type="auto"/>
            <w:hideMark/>
          </w:tcPr>
          <w:p w14:paraId="0F9CBA17"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Monthly</w:t>
            </w:r>
          </w:p>
        </w:tc>
        <w:tc>
          <w:tcPr>
            <w:tcW w:w="0" w:type="auto"/>
            <w:hideMark/>
          </w:tcPr>
          <w:p w14:paraId="0A9BB716"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2CB7959"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22FB0135"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1D9E92EE"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B43ACE8" w14:textId="77777777" w:rsidR="00AC42AB" w:rsidRPr="00E6019F" w:rsidRDefault="00AC42AB" w:rsidP="002B54B2">
            <w:pPr>
              <w:pStyle w:val="Undertitel"/>
              <w:rPr>
                <w:rFonts w:eastAsia="Times New Roman"/>
                <w:b w:val="0"/>
                <w:bCs w:val="0"/>
                <w:lang w:eastAsia="da-DK"/>
              </w:rPr>
            </w:pPr>
            <w:r w:rsidRPr="00E6019F">
              <w:rPr>
                <w:rFonts w:eastAsia="Times New Roman"/>
                <w:b w:val="0"/>
                <w:bCs w:val="0"/>
                <w:lang w:eastAsia="da-DK"/>
              </w:rPr>
              <w:t>Tactical Meeting</w:t>
            </w:r>
          </w:p>
        </w:tc>
        <w:tc>
          <w:tcPr>
            <w:tcW w:w="0" w:type="auto"/>
            <w:hideMark/>
          </w:tcPr>
          <w:p w14:paraId="3E4CF422"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Quarterly</w:t>
            </w:r>
          </w:p>
        </w:tc>
        <w:tc>
          <w:tcPr>
            <w:tcW w:w="0" w:type="auto"/>
            <w:hideMark/>
          </w:tcPr>
          <w:p w14:paraId="293E8A81"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5F543BA5"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3D811F67"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22C52871"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67776623" w14:textId="77777777" w:rsidR="00AC42AB" w:rsidRPr="00E6019F" w:rsidRDefault="00AC42AB" w:rsidP="002B54B2">
            <w:pPr>
              <w:pStyle w:val="Undertitel"/>
              <w:rPr>
                <w:rFonts w:eastAsia="Times New Roman"/>
                <w:b w:val="0"/>
                <w:bCs w:val="0"/>
                <w:lang w:eastAsia="da-DK"/>
              </w:rPr>
            </w:pPr>
            <w:r w:rsidRPr="00E6019F">
              <w:rPr>
                <w:rFonts w:eastAsia="Times New Roman"/>
                <w:b w:val="0"/>
                <w:bCs w:val="0"/>
                <w:lang w:eastAsia="da-DK"/>
              </w:rPr>
              <w:t>Risk &amp; Security Review</w:t>
            </w:r>
          </w:p>
        </w:tc>
        <w:tc>
          <w:tcPr>
            <w:tcW w:w="0" w:type="auto"/>
            <w:hideMark/>
          </w:tcPr>
          <w:p w14:paraId="6A9636F6"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Half-yearly</w:t>
            </w:r>
          </w:p>
        </w:tc>
        <w:tc>
          <w:tcPr>
            <w:tcW w:w="0" w:type="auto"/>
            <w:hideMark/>
          </w:tcPr>
          <w:p w14:paraId="1FC76AF0"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405E3E6C"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7A8D88C7"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AC42AB" w:rsidRPr="00E6019F" w14:paraId="294787A4" w14:textId="77777777" w:rsidTr="00AC42AB">
        <w:tc>
          <w:tcPr>
            <w:cnfStyle w:val="001000000000" w:firstRow="0" w:lastRow="0" w:firstColumn="1" w:lastColumn="0" w:oddVBand="0" w:evenVBand="0" w:oddHBand="0" w:evenHBand="0" w:firstRowFirstColumn="0" w:firstRowLastColumn="0" w:lastRowFirstColumn="0" w:lastRowLastColumn="0"/>
            <w:tcW w:w="0" w:type="auto"/>
            <w:hideMark/>
          </w:tcPr>
          <w:p w14:paraId="00AD2AFB" w14:textId="77777777" w:rsidR="00AC42AB" w:rsidRPr="00E6019F" w:rsidRDefault="00AC42AB" w:rsidP="002B54B2">
            <w:pPr>
              <w:pStyle w:val="Undertitel"/>
              <w:rPr>
                <w:rFonts w:eastAsia="Times New Roman"/>
                <w:b w:val="0"/>
                <w:bCs w:val="0"/>
                <w:lang w:eastAsia="da-DK"/>
              </w:rPr>
            </w:pPr>
            <w:r w:rsidRPr="00E6019F">
              <w:rPr>
                <w:rFonts w:eastAsia="Times New Roman"/>
                <w:b w:val="0"/>
                <w:bCs w:val="0"/>
                <w:lang w:eastAsia="da-DK"/>
              </w:rPr>
              <w:t>Strategic / Contract Review</w:t>
            </w:r>
          </w:p>
        </w:tc>
        <w:tc>
          <w:tcPr>
            <w:tcW w:w="0" w:type="auto"/>
            <w:hideMark/>
          </w:tcPr>
          <w:p w14:paraId="0E568DF1"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E6019F">
              <w:rPr>
                <w:rFonts w:eastAsia="Times New Roman"/>
                <w:lang w:eastAsia="da-DK"/>
              </w:rPr>
              <w:t>Annual</w:t>
            </w:r>
          </w:p>
        </w:tc>
        <w:tc>
          <w:tcPr>
            <w:tcW w:w="0" w:type="auto"/>
            <w:hideMark/>
          </w:tcPr>
          <w:p w14:paraId="29901737"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17D774F5"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0" w:type="auto"/>
            <w:hideMark/>
          </w:tcPr>
          <w:p w14:paraId="3FAEA047" w14:textId="77777777" w:rsidR="00AC42AB" w:rsidRPr="00E6019F" w:rsidRDefault="00AC42AB" w:rsidP="002B54B2">
            <w:pPr>
              <w:pStyle w:val="Undertitel"/>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bl>
    <w:p w14:paraId="382B7785" w14:textId="065CD0EB" w:rsidR="00AC42AB" w:rsidRPr="00E6019F" w:rsidRDefault="00AC42AB" w:rsidP="00AC42AB">
      <w:pPr>
        <w:rPr>
          <w:rFonts w:ascii="Inter" w:eastAsia="Times New Roman" w:hAnsi="Inter" w:cs="Times New Roman"/>
          <w:kern w:val="0"/>
          <w:sz w:val="24"/>
          <w:lang w:eastAsia="da-DK"/>
          <w14:ligatures w14:val="none"/>
        </w:rPr>
      </w:pPr>
    </w:p>
    <w:p w14:paraId="7694F418" w14:textId="14DECA31" w:rsidR="00AC42AB" w:rsidRDefault="00AC42AB" w:rsidP="00AC42AB">
      <w:pPr>
        <w:pStyle w:val="Ingenafstand"/>
        <w:rPr>
          <w:sz w:val="30"/>
          <w:szCs w:val="30"/>
          <w:lang w:eastAsia="da-DK"/>
        </w:rPr>
      </w:pPr>
      <w:bookmarkStart w:id="30" w:name="_Toc231899547"/>
      <w:r w:rsidRPr="00E6019F">
        <w:rPr>
          <w:sz w:val="30"/>
          <w:szCs w:val="30"/>
          <w:lang w:eastAsia="da-DK"/>
        </w:rPr>
        <w:lastRenderedPageBreak/>
        <w:t>Planning &amp; Deadlines</w:t>
      </w:r>
      <w:bookmarkEnd w:id="30"/>
    </w:p>
    <w:tbl>
      <w:tblPr>
        <w:tblStyle w:val="Tabel-Gitter"/>
        <w:tblW w:w="0" w:type="auto"/>
        <w:tblLook w:val="04A0" w:firstRow="1" w:lastRow="0" w:firstColumn="1" w:lastColumn="0" w:noHBand="0" w:noVBand="1"/>
      </w:tblPr>
      <w:tblGrid>
        <w:gridCol w:w="6713"/>
        <w:gridCol w:w="6713"/>
      </w:tblGrid>
      <w:tr w:rsidR="002B54B2" w14:paraId="5D83E674" w14:textId="77777777" w:rsidTr="002B54B2">
        <w:tc>
          <w:tcPr>
            <w:tcW w:w="6713" w:type="dxa"/>
          </w:tcPr>
          <w:p w14:paraId="28519F59" w14:textId="4D5E6F2B" w:rsidR="002B54B2" w:rsidRPr="002B54B2" w:rsidRDefault="002B54B2" w:rsidP="002B54B2">
            <w:pPr>
              <w:pStyle w:val="Undertitel"/>
              <w:rPr>
                <w:rFonts w:eastAsia="Times New Roman"/>
                <w:b/>
                <w:bCs/>
                <w:lang w:eastAsia="da-DK"/>
              </w:rPr>
            </w:pPr>
            <w:r w:rsidRPr="002B54B2">
              <w:rPr>
                <w:rFonts w:eastAsia="Times New Roman"/>
                <w:b/>
                <w:bCs/>
                <w:lang w:eastAsia="da-DK"/>
              </w:rPr>
              <w:t>Internal preparation deadlines:</w:t>
            </w:r>
          </w:p>
        </w:tc>
        <w:tc>
          <w:tcPr>
            <w:tcW w:w="6713" w:type="dxa"/>
          </w:tcPr>
          <w:p w14:paraId="5E5AD400" w14:textId="77777777" w:rsidR="002B54B2" w:rsidRDefault="002B54B2" w:rsidP="002B54B2">
            <w:pPr>
              <w:pStyle w:val="Undertitel"/>
              <w:rPr>
                <w:sz w:val="30"/>
                <w:szCs w:val="30"/>
                <w:lang w:eastAsia="da-DK"/>
              </w:rPr>
            </w:pPr>
          </w:p>
        </w:tc>
      </w:tr>
      <w:tr w:rsidR="002B54B2" w14:paraId="168D901F" w14:textId="77777777" w:rsidTr="002B54B2">
        <w:tc>
          <w:tcPr>
            <w:tcW w:w="6713" w:type="dxa"/>
          </w:tcPr>
          <w:p w14:paraId="282CE3E8" w14:textId="2695FE78" w:rsidR="002B54B2" w:rsidRPr="002B54B2" w:rsidRDefault="002B54B2" w:rsidP="002B54B2">
            <w:pPr>
              <w:pStyle w:val="Undertitel"/>
              <w:rPr>
                <w:rFonts w:eastAsia="Times New Roman"/>
                <w:b/>
                <w:bCs/>
                <w:lang w:eastAsia="da-DK"/>
              </w:rPr>
            </w:pPr>
            <w:r w:rsidRPr="002B54B2">
              <w:rPr>
                <w:rFonts w:eastAsia="Times New Roman"/>
                <w:b/>
                <w:bCs/>
                <w:lang w:eastAsia="da-DK"/>
              </w:rPr>
              <w:t>Required data inputs:</w:t>
            </w:r>
          </w:p>
        </w:tc>
        <w:tc>
          <w:tcPr>
            <w:tcW w:w="6713" w:type="dxa"/>
          </w:tcPr>
          <w:p w14:paraId="5D30071B" w14:textId="77777777" w:rsidR="002B54B2" w:rsidRDefault="002B54B2" w:rsidP="002B54B2">
            <w:pPr>
              <w:pStyle w:val="Undertitel"/>
              <w:rPr>
                <w:sz w:val="30"/>
                <w:szCs w:val="30"/>
                <w:lang w:eastAsia="da-DK"/>
              </w:rPr>
            </w:pPr>
          </w:p>
        </w:tc>
      </w:tr>
      <w:tr w:rsidR="002B54B2" w14:paraId="50F7B401" w14:textId="77777777" w:rsidTr="002B54B2">
        <w:tc>
          <w:tcPr>
            <w:tcW w:w="6713" w:type="dxa"/>
          </w:tcPr>
          <w:p w14:paraId="4FDEABA9" w14:textId="61E4022F" w:rsidR="002B54B2" w:rsidRPr="002B54B2" w:rsidRDefault="002B54B2" w:rsidP="002B54B2">
            <w:pPr>
              <w:pStyle w:val="Undertitel"/>
              <w:rPr>
                <w:rFonts w:eastAsia="Times New Roman"/>
                <w:b/>
                <w:bCs/>
                <w:lang w:eastAsia="da-DK"/>
              </w:rPr>
            </w:pPr>
            <w:r w:rsidRPr="002B54B2">
              <w:rPr>
                <w:rFonts w:eastAsia="Times New Roman"/>
                <w:b/>
                <w:bCs/>
                <w:lang w:eastAsia="da-DK"/>
              </w:rPr>
              <w:t>Pre-meeting alignment activities:</w:t>
            </w:r>
          </w:p>
        </w:tc>
        <w:tc>
          <w:tcPr>
            <w:tcW w:w="6713" w:type="dxa"/>
          </w:tcPr>
          <w:p w14:paraId="2C6C474A" w14:textId="77777777" w:rsidR="002B54B2" w:rsidRDefault="002B54B2" w:rsidP="002B54B2">
            <w:pPr>
              <w:pStyle w:val="Undertitel"/>
              <w:rPr>
                <w:sz w:val="30"/>
                <w:szCs w:val="30"/>
                <w:lang w:eastAsia="da-DK"/>
              </w:rPr>
            </w:pPr>
          </w:p>
        </w:tc>
      </w:tr>
    </w:tbl>
    <w:p w14:paraId="573E4B14" w14:textId="41FF6A5B" w:rsidR="00AC42AB" w:rsidRPr="00E6019F" w:rsidRDefault="00AC42AB" w:rsidP="00AC42AB">
      <w:pPr>
        <w:rPr>
          <w:rFonts w:ascii="Inter" w:eastAsia="Times New Roman" w:hAnsi="Inter" w:cs="Times New Roman"/>
          <w:kern w:val="0"/>
          <w:sz w:val="24"/>
          <w:lang w:eastAsia="da-DK"/>
          <w14:ligatures w14:val="none"/>
        </w:rPr>
      </w:pPr>
    </w:p>
    <w:p w14:paraId="0BD3200D" w14:textId="65209523" w:rsidR="00AC42AB" w:rsidRDefault="00AC42AB" w:rsidP="00AC42AB">
      <w:pPr>
        <w:pStyle w:val="Ingenafstand"/>
        <w:rPr>
          <w:sz w:val="30"/>
          <w:szCs w:val="30"/>
          <w:lang w:eastAsia="da-DK"/>
        </w:rPr>
      </w:pPr>
      <w:bookmarkStart w:id="31" w:name="_Toc231899548"/>
      <w:r w:rsidRPr="00E6019F">
        <w:rPr>
          <w:sz w:val="30"/>
          <w:szCs w:val="30"/>
          <w:lang w:eastAsia="da-DK"/>
        </w:rPr>
        <w:t>Final Alignment</w:t>
      </w:r>
      <w:bookmarkEnd w:id="31"/>
    </w:p>
    <w:p w14:paraId="32FCEF9E" w14:textId="77777777" w:rsidR="00C95608" w:rsidRDefault="00C95608" w:rsidP="00C95608">
      <w:pPr>
        <w:pStyle w:val="Undertitel"/>
        <w:rPr>
          <w:rFonts w:ascii="Times New Roman" w:hAnsi="Times New Roman"/>
          <w:lang w:val="da-DK"/>
        </w:rPr>
      </w:pPr>
      <w:r>
        <w:t>The final alignment checklist confirms whether the contract management setup is ready to operate.</w:t>
      </w:r>
    </w:p>
    <w:p w14:paraId="2C814EED" w14:textId="77777777" w:rsidR="00C95608" w:rsidRDefault="00C95608" w:rsidP="00C95608">
      <w:pPr>
        <w:pStyle w:val="Undertitel"/>
      </w:pPr>
      <w:r>
        <w:t>Before the plan is considered complete, roles and responsibilities should be clearly defined, governance should be agreed with the supplier, communication and reporting should be aligned, risk management should be operational, the review process should be defined, and the yearly wheel should be implemented.</w:t>
      </w:r>
    </w:p>
    <w:p w14:paraId="4B9802B4" w14:textId="750DEB36" w:rsidR="00C95608" w:rsidRPr="00C95608" w:rsidRDefault="00C95608" w:rsidP="00C95608">
      <w:pPr>
        <w:pStyle w:val="Undertitel"/>
      </w:pPr>
      <w:r>
        <w:t xml:space="preserve">This final check helps ensure that the plan is not just filled in, but </w:t>
      </w:r>
      <w:proofErr w:type="gramStart"/>
      <w:r>
        <w:t>actually ready</w:t>
      </w:r>
      <w:proofErr w:type="gramEnd"/>
      <w:r>
        <w:t xml:space="preserve"> to support the contract in practice.</w:t>
      </w:r>
    </w:p>
    <w:p w14:paraId="3D8147C6" w14:textId="77777777" w:rsidR="00AC42AB" w:rsidRPr="00C95608" w:rsidRDefault="00AC42AB" w:rsidP="002B54B2">
      <w:pPr>
        <w:pStyle w:val="Undertitel"/>
        <w:jc w:val="left"/>
        <w:rPr>
          <w:rFonts w:eastAsia="Times New Roman"/>
          <w:b/>
          <w:bCs/>
          <w:lang w:eastAsia="da-DK"/>
        </w:rPr>
      </w:pPr>
      <w:r w:rsidRPr="00C95608">
        <w:rPr>
          <w:rFonts w:ascii="Segoe UI Symbol" w:eastAsia="Times New Roman" w:hAnsi="Segoe UI Symbol" w:cs="Segoe UI Symbol"/>
          <w:b/>
          <w:bCs/>
          <w:lang w:eastAsia="da-DK"/>
        </w:rPr>
        <w:t>☐</w:t>
      </w:r>
      <w:r w:rsidRPr="00C95608">
        <w:rPr>
          <w:rFonts w:eastAsia="Times New Roman"/>
          <w:b/>
          <w:bCs/>
          <w:lang w:eastAsia="da-DK"/>
        </w:rPr>
        <w:t xml:space="preserve"> Roles and responsibilities are clearly defined</w:t>
      </w:r>
      <w:r w:rsidRPr="00C95608">
        <w:rPr>
          <w:rFonts w:eastAsia="Times New Roman"/>
          <w:b/>
          <w:bCs/>
          <w:lang w:eastAsia="da-DK"/>
        </w:rPr>
        <w:br/>
      </w:r>
      <w:r w:rsidRPr="00C95608">
        <w:rPr>
          <w:rFonts w:ascii="Segoe UI Symbol" w:eastAsia="Times New Roman" w:hAnsi="Segoe UI Symbol" w:cs="Segoe UI Symbol"/>
          <w:b/>
          <w:bCs/>
          <w:lang w:eastAsia="da-DK"/>
        </w:rPr>
        <w:t>☐</w:t>
      </w:r>
      <w:r w:rsidRPr="00C95608">
        <w:rPr>
          <w:rFonts w:eastAsia="Times New Roman"/>
          <w:b/>
          <w:bCs/>
          <w:lang w:eastAsia="da-DK"/>
        </w:rPr>
        <w:t xml:space="preserve"> Governance structure is agreed with supplier</w:t>
      </w:r>
      <w:r w:rsidRPr="00C95608">
        <w:rPr>
          <w:rFonts w:eastAsia="Times New Roman"/>
          <w:b/>
          <w:bCs/>
          <w:lang w:eastAsia="da-DK"/>
        </w:rPr>
        <w:br/>
      </w:r>
      <w:r w:rsidRPr="00C95608">
        <w:rPr>
          <w:rFonts w:ascii="Segoe UI Symbol" w:eastAsia="Times New Roman" w:hAnsi="Segoe UI Symbol" w:cs="Segoe UI Symbol"/>
          <w:b/>
          <w:bCs/>
          <w:lang w:eastAsia="da-DK"/>
        </w:rPr>
        <w:t>☐</w:t>
      </w:r>
      <w:r w:rsidRPr="00C95608">
        <w:rPr>
          <w:rFonts w:eastAsia="Times New Roman"/>
          <w:b/>
          <w:bCs/>
          <w:lang w:eastAsia="da-DK"/>
        </w:rPr>
        <w:t xml:space="preserve"> Communication and reporting are aligned</w:t>
      </w:r>
      <w:r w:rsidRPr="00C95608">
        <w:rPr>
          <w:rFonts w:eastAsia="Times New Roman"/>
          <w:b/>
          <w:bCs/>
          <w:lang w:eastAsia="da-DK"/>
        </w:rPr>
        <w:br/>
      </w:r>
      <w:r w:rsidRPr="00C95608">
        <w:rPr>
          <w:rFonts w:ascii="Segoe UI Symbol" w:eastAsia="Times New Roman" w:hAnsi="Segoe UI Symbol" w:cs="Segoe UI Symbol"/>
          <w:b/>
          <w:bCs/>
          <w:lang w:eastAsia="da-DK"/>
        </w:rPr>
        <w:t>☐</w:t>
      </w:r>
      <w:r w:rsidRPr="00C95608">
        <w:rPr>
          <w:rFonts w:eastAsia="Times New Roman"/>
          <w:b/>
          <w:bCs/>
          <w:lang w:eastAsia="da-DK"/>
        </w:rPr>
        <w:t xml:space="preserve"> Risk management is operational</w:t>
      </w:r>
      <w:r w:rsidRPr="00C95608">
        <w:rPr>
          <w:rFonts w:eastAsia="Times New Roman"/>
          <w:b/>
          <w:bCs/>
          <w:lang w:eastAsia="da-DK"/>
        </w:rPr>
        <w:br/>
      </w:r>
      <w:r w:rsidRPr="00C95608">
        <w:rPr>
          <w:rFonts w:ascii="Segoe UI Symbol" w:eastAsia="Times New Roman" w:hAnsi="Segoe UI Symbol" w:cs="Segoe UI Symbol"/>
          <w:b/>
          <w:bCs/>
          <w:lang w:eastAsia="da-DK"/>
        </w:rPr>
        <w:lastRenderedPageBreak/>
        <w:t>☐</w:t>
      </w:r>
      <w:r w:rsidRPr="00C95608">
        <w:rPr>
          <w:rFonts w:eastAsia="Times New Roman"/>
          <w:b/>
          <w:bCs/>
          <w:lang w:eastAsia="da-DK"/>
        </w:rPr>
        <w:t xml:space="preserve"> Review process is defined</w:t>
      </w:r>
      <w:r w:rsidRPr="00C95608">
        <w:rPr>
          <w:rFonts w:eastAsia="Times New Roman"/>
          <w:b/>
          <w:bCs/>
          <w:lang w:eastAsia="da-DK"/>
        </w:rPr>
        <w:br/>
      </w:r>
      <w:r w:rsidRPr="00C95608">
        <w:rPr>
          <w:rFonts w:ascii="Segoe UI Symbol" w:eastAsia="Times New Roman" w:hAnsi="Segoe UI Symbol" w:cs="Segoe UI Symbol"/>
          <w:b/>
          <w:bCs/>
          <w:lang w:eastAsia="da-DK"/>
        </w:rPr>
        <w:t>☐</w:t>
      </w:r>
      <w:r w:rsidRPr="00C95608">
        <w:rPr>
          <w:rFonts w:eastAsia="Times New Roman"/>
          <w:b/>
          <w:bCs/>
          <w:lang w:eastAsia="da-DK"/>
        </w:rPr>
        <w:t xml:space="preserve"> Yearly wheel is implemented</w:t>
      </w:r>
    </w:p>
    <w:p w14:paraId="052146E3" w14:textId="010C4FDF" w:rsidR="00AF7155" w:rsidRPr="00E6019F" w:rsidRDefault="00AF7155" w:rsidP="00AF7155">
      <w:pPr>
        <w:rPr>
          <w:rFonts w:ascii="Inter" w:hAnsi="Inter"/>
          <w:sz w:val="24"/>
        </w:rPr>
      </w:pPr>
    </w:p>
    <w:sectPr w:rsidR="00AF7155" w:rsidRPr="00E6019F" w:rsidSect="00AC42AB">
      <w:headerReference w:type="default" r:id="rId11"/>
      <w:footerReference w:type="even" r:id="rId12"/>
      <w:footerReference w:type="default" r:id="rId13"/>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490C" w14:textId="77777777" w:rsidR="00384583" w:rsidRDefault="00384583" w:rsidP="00FF2EDE">
      <w:r>
        <w:separator/>
      </w:r>
    </w:p>
  </w:endnote>
  <w:endnote w:type="continuationSeparator" w:id="0">
    <w:p w14:paraId="402624AA" w14:textId="77777777" w:rsidR="00384583" w:rsidRDefault="00384583" w:rsidP="00FF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
    <w:panose1 w:val="02000503000000020004"/>
    <w:charset w:val="00"/>
    <w:family w:val="auto"/>
    <w:pitch w:val="variable"/>
    <w:sig w:usb0="E00002FF" w:usb1="1200A1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25123681"/>
      <w:docPartObj>
        <w:docPartGallery w:val="Page Numbers (Bottom of Page)"/>
        <w:docPartUnique/>
      </w:docPartObj>
    </w:sdtPr>
    <w:sdtContent>
      <w:p w14:paraId="35567551" w14:textId="77777777" w:rsidR="00405B36" w:rsidRDefault="00405B36" w:rsidP="0083048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50DF811D" w14:textId="77777777" w:rsidR="00405B36" w:rsidRDefault="00405B36" w:rsidP="00405B3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Fonts w:ascii="Inter" w:hAnsi="Inter"/>
        <w:color w:val="778DA9"/>
      </w:rPr>
      <w:id w:val="1940488916"/>
      <w:docPartObj>
        <w:docPartGallery w:val="Page Numbers (Bottom of Page)"/>
        <w:docPartUnique/>
      </w:docPartObj>
    </w:sdtPr>
    <w:sdtContent>
      <w:p w14:paraId="3CB69C1C" w14:textId="77777777" w:rsidR="00405B36" w:rsidRPr="00405B36" w:rsidRDefault="00405B36" w:rsidP="00830484">
        <w:pPr>
          <w:pStyle w:val="Sidefod"/>
          <w:framePr w:wrap="none" w:vAnchor="text" w:hAnchor="margin" w:xAlign="right" w:y="1"/>
          <w:rPr>
            <w:rStyle w:val="Sidetal"/>
            <w:rFonts w:ascii="Inter" w:hAnsi="Inter"/>
            <w:color w:val="778DA9"/>
          </w:rPr>
        </w:pPr>
        <w:r w:rsidRPr="00405B36">
          <w:rPr>
            <w:rStyle w:val="Sidetal"/>
            <w:rFonts w:ascii="Inter" w:hAnsi="Inter"/>
            <w:color w:val="778DA9"/>
          </w:rPr>
          <w:fldChar w:fldCharType="begin"/>
        </w:r>
        <w:r w:rsidRPr="00405B36">
          <w:rPr>
            <w:rStyle w:val="Sidetal"/>
            <w:rFonts w:ascii="Inter" w:hAnsi="Inter"/>
            <w:color w:val="778DA9"/>
          </w:rPr>
          <w:instrText xml:space="preserve"> PAGE </w:instrText>
        </w:r>
        <w:r w:rsidRPr="00405B36">
          <w:rPr>
            <w:rStyle w:val="Sidetal"/>
            <w:rFonts w:ascii="Inter" w:hAnsi="Inter"/>
            <w:color w:val="778DA9"/>
          </w:rPr>
          <w:fldChar w:fldCharType="separate"/>
        </w:r>
        <w:r w:rsidRPr="00405B36">
          <w:rPr>
            <w:rStyle w:val="Sidetal"/>
            <w:rFonts w:ascii="Inter" w:hAnsi="Inter"/>
            <w:noProof/>
            <w:color w:val="778DA9"/>
          </w:rPr>
          <w:t>1</w:t>
        </w:r>
        <w:r w:rsidRPr="00405B36">
          <w:rPr>
            <w:rStyle w:val="Sidetal"/>
            <w:rFonts w:ascii="Inter" w:hAnsi="Inter"/>
            <w:color w:val="778DA9"/>
          </w:rPr>
          <w:fldChar w:fldCharType="end"/>
        </w:r>
      </w:p>
    </w:sdtContent>
  </w:sdt>
  <w:p w14:paraId="6B5F706E" w14:textId="77777777" w:rsidR="00F033F8" w:rsidRDefault="00170432">
    <w:pPr>
      <w:pStyle w:val="Sidefod"/>
      <w:rPr>
        <w:color w:val="156082" w:themeColor="accent1"/>
      </w:rPr>
    </w:pPr>
    <w:r w:rsidRPr="00F033F8">
      <w:rPr>
        <w:color w:val="156082" w:themeColor="accent1"/>
      </w:rPr>
      <w:t>©</w:t>
    </w:r>
    <w:r w:rsidRPr="00F033F8">
      <w:rPr>
        <w:rStyle w:val="apple-converted-space"/>
        <w:color w:val="156082" w:themeColor="accent1"/>
      </w:rPr>
      <w:t> </w:t>
    </w:r>
    <w:r w:rsidRPr="00F033F8">
      <w:rPr>
        <w:rStyle w:val="text-token-text-primary"/>
        <w:color w:val="156082" w:themeColor="accent1"/>
      </w:rPr>
      <w:t>2026 C-Learn.</w:t>
    </w:r>
    <w:r w:rsidRPr="00F033F8">
      <w:rPr>
        <w:color w:val="156082" w:themeColor="accent1"/>
      </w:rPr>
      <w:t xml:space="preserve"> </w:t>
    </w:r>
  </w:p>
  <w:p w14:paraId="58F7B83C" w14:textId="16984A19" w:rsidR="00FF2EDE" w:rsidRPr="00F033F8" w:rsidRDefault="00170432">
    <w:pPr>
      <w:pStyle w:val="Sidefod"/>
      <w:rPr>
        <w:color w:val="156082" w:themeColor="accent1"/>
        <w:sz w:val="15"/>
        <w:szCs w:val="20"/>
      </w:rPr>
    </w:pPr>
    <w:r w:rsidRPr="00F033F8">
      <w:rPr>
        <w:color w:val="156082" w:themeColor="accent1"/>
        <w:sz w:val="15"/>
        <w:szCs w:val="20"/>
      </w:rPr>
      <w:t>All rights reserved. No part of these materials may be reproduced, distributed, or transmitted in any form or by any means, including photocopying, recording, or other electronic or mechanical methods, without the prior written consent of the copyright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E62C" w14:textId="77777777" w:rsidR="00384583" w:rsidRDefault="00384583" w:rsidP="00FF2EDE">
      <w:r>
        <w:separator/>
      </w:r>
    </w:p>
  </w:footnote>
  <w:footnote w:type="continuationSeparator" w:id="0">
    <w:p w14:paraId="4A875AE2" w14:textId="77777777" w:rsidR="00384583" w:rsidRDefault="00384583" w:rsidP="00FF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8CCB" w14:textId="77777777" w:rsidR="00AC42AB" w:rsidRPr="00AC42AB" w:rsidRDefault="00AC42AB" w:rsidP="00AC42AB">
    <w:pPr>
      <w:pStyle w:val="C-LEARNTITE"/>
      <w:rPr>
        <w:sz w:val="24"/>
        <w:szCs w:val="24"/>
      </w:rPr>
    </w:pPr>
    <w:r w:rsidRPr="00AC42AB">
      <w:rPr>
        <w:sz w:val="24"/>
        <w:szCs w:val="24"/>
      </w:rPr>
      <w:t>Contract Management Plan Template</w:t>
    </w:r>
  </w:p>
  <w:p w14:paraId="23D32217" w14:textId="09ADA7FF" w:rsidR="00AA74B0" w:rsidRPr="00AC42AB" w:rsidRDefault="00AA74B0" w:rsidP="00AC42A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125"/>
    <w:multiLevelType w:val="multilevel"/>
    <w:tmpl w:val="B4B0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6C9E"/>
    <w:multiLevelType w:val="multilevel"/>
    <w:tmpl w:val="89A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A29AF"/>
    <w:multiLevelType w:val="multilevel"/>
    <w:tmpl w:val="93C0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B1E27"/>
    <w:multiLevelType w:val="multilevel"/>
    <w:tmpl w:val="E4AE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B12B6"/>
    <w:multiLevelType w:val="hybridMultilevel"/>
    <w:tmpl w:val="135AB7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745591"/>
    <w:multiLevelType w:val="multilevel"/>
    <w:tmpl w:val="AF7C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772EE"/>
    <w:multiLevelType w:val="multilevel"/>
    <w:tmpl w:val="B24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24B24"/>
    <w:multiLevelType w:val="hybridMultilevel"/>
    <w:tmpl w:val="F69EC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3CF112E"/>
    <w:multiLevelType w:val="multilevel"/>
    <w:tmpl w:val="956C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77903"/>
    <w:multiLevelType w:val="multilevel"/>
    <w:tmpl w:val="75C4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C7990"/>
    <w:multiLevelType w:val="hybridMultilevel"/>
    <w:tmpl w:val="D592F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5D15F3"/>
    <w:multiLevelType w:val="multilevel"/>
    <w:tmpl w:val="9E94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83B20"/>
    <w:multiLevelType w:val="hybridMultilevel"/>
    <w:tmpl w:val="CF6E3A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44409196">
    <w:abstractNumId w:val="0"/>
  </w:num>
  <w:num w:numId="2" w16cid:durableId="1326469654">
    <w:abstractNumId w:val="9"/>
  </w:num>
  <w:num w:numId="3" w16cid:durableId="1816989002">
    <w:abstractNumId w:val="3"/>
  </w:num>
  <w:num w:numId="4" w16cid:durableId="359821006">
    <w:abstractNumId w:val="1"/>
  </w:num>
  <w:num w:numId="5" w16cid:durableId="207644144">
    <w:abstractNumId w:val="5"/>
  </w:num>
  <w:num w:numId="6" w16cid:durableId="592394531">
    <w:abstractNumId w:val="11"/>
  </w:num>
  <w:num w:numId="7" w16cid:durableId="967197127">
    <w:abstractNumId w:val="8"/>
  </w:num>
  <w:num w:numId="8" w16cid:durableId="1521701950">
    <w:abstractNumId w:val="2"/>
  </w:num>
  <w:num w:numId="9" w16cid:durableId="2060858808">
    <w:abstractNumId w:val="6"/>
  </w:num>
  <w:num w:numId="10" w16cid:durableId="2022320636">
    <w:abstractNumId w:val="12"/>
  </w:num>
  <w:num w:numId="11" w16cid:durableId="240797325">
    <w:abstractNumId w:val="7"/>
  </w:num>
  <w:num w:numId="12" w16cid:durableId="684290529">
    <w:abstractNumId w:val="4"/>
  </w:num>
  <w:num w:numId="13" w16cid:durableId="1917743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AB"/>
    <w:rsid w:val="000061E2"/>
    <w:rsid w:val="000235A6"/>
    <w:rsid w:val="000257E5"/>
    <w:rsid w:val="000457CB"/>
    <w:rsid w:val="000834E2"/>
    <w:rsid w:val="000D24B6"/>
    <w:rsid w:val="000F5750"/>
    <w:rsid w:val="00147F62"/>
    <w:rsid w:val="00170432"/>
    <w:rsid w:val="001710A7"/>
    <w:rsid w:val="001743BE"/>
    <w:rsid w:val="001F5623"/>
    <w:rsid w:val="00252949"/>
    <w:rsid w:val="00264066"/>
    <w:rsid w:val="00277DE9"/>
    <w:rsid w:val="00292D26"/>
    <w:rsid w:val="002A5409"/>
    <w:rsid w:val="002B54B2"/>
    <w:rsid w:val="002B626C"/>
    <w:rsid w:val="002E6A05"/>
    <w:rsid w:val="00300380"/>
    <w:rsid w:val="0031237F"/>
    <w:rsid w:val="00337E2B"/>
    <w:rsid w:val="00384583"/>
    <w:rsid w:val="003A6326"/>
    <w:rsid w:val="003D374C"/>
    <w:rsid w:val="00405B36"/>
    <w:rsid w:val="0042272F"/>
    <w:rsid w:val="004A1E7E"/>
    <w:rsid w:val="00511B2D"/>
    <w:rsid w:val="005427C0"/>
    <w:rsid w:val="00547F49"/>
    <w:rsid w:val="006E70B1"/>
    <w:rsid w:val="007C5F48"/>
    <w:rsid w:val="007E0979"/>
    <w:rsid w:val="0080693C"/>
    <w:rsid w:val="00894534"/>
    <w:rsid w:val="0093672E"/>
    <w:rsid w:val="00992F88"/>
    <w:rsid w:val="00997D4E"/>
    <w:rsid w:val="00A124D2"/>
    <w:rsid w:val="00AA3B0C"/>
    <w:rsid w:val="00AA74B0"/>
    <w:rsid w:val="00AC42AB"/>
    <w:rsid w:val="00AF07CD"/>
    <w:rsid w:val="00AF7018"/>
    <w:rsid w:val="00AF7155"/>
    <w:rsid w:val="00B01CAE"/>
    <w:rsid w:val="00BF164A"/>
    <w:rsid w:val="00BF2548"/>
    <w:rsid w:val="00C03761"/>
    <w:rsid w:val="00C95608"/>
    <w:rsid w:val="00CA36A1"/>
    <w:rsid w:val="00D57B0F"/>
    <w:rsid w:val="00D76FDB"/>
    <w:rsid w:val="00D80547"/>
    <w:rsid w:val="00E47736"/>
    <w:rsid w:val="00E6019F"/>
    <w:rsid w:val="00E97BCE"/>
    <w:rsid w:val="00EE3C99"/>
    <w:rsid w:val="00F033F8"/>
    <w:rsid w:val="00F33737"/>
    <w:rsid w:val="00F70277"/>
    <w:rsid w:val="00F71F8C"/>
    <w:rsid w:val="00F73D14"/>
    <w:rsid w:val="00F74465"/>
    <w:rsid w:val="00F75406"/>
    <w:rsid w:val="00FA1FD9"/>
    <w:rsid w:val="00FB5C4B"/>
    <w:rsid w:val="00FD4506"/>
    <w:rsid w:val="00FF2E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0A983"/>
  <w15:chartTrackingRefBased/>
  <w15:docId w15:val="{39A2B28F-48A6-014F-A85D-E235DDCD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LP Brødtekst"/>
    <w:qFormat/>
    <w:rsid w:val="004A1E7E"/>
    <w:rPr>
      <w:rFonts w:ascii="Helvetica" w:hAnsi="Helvetica"/>
      <w:sz w:val="20"/>
      <w:lang w:val="en-GB"/>
    </w:rPr>
  </w:style>
  <w:style w:type="paragraph" w:styleId="Overskrift1">
    <w:name w:val="heading 1"/>
    <w:basedOn w:val="Normal"/>
    <w:next w:val="Normal"/>
    <w:link w:val="Overskrift1Tegn"/>
    <w:autoRedefine/>
    <w:uiPriority w:val="9"/>
    <w:qFormat/>
    <w:rsid w:val="00147F62"/>
    <w:pPr>
      <w:keepNext/>
      <w:keepLines/>
      <w:spacing w:before="360" w:after="80"/>
      <w:outlineLvl w:val="0"/>
    </w:pPr>
    <w:rPr>
      <w:rFonts w:ascii="Arial" w:eastAsiaTheme="majorEastAsia" w:hAnsi="Arial" w:cstheme="majorBidi"/>
      <w:b/>
      <w:color w:val="275317" w:themeColor="accent6" w:themeShade="80"/>
      <w:sz w:val="40"/>
      <w:szCs w:val="40"/>
    </w:rPr>
  </w:style>
  <w:style w:type="paragraph" w:styleId="Overskrift2">
    <w:name w:val="heading 2"/>
    <w:aliases w:val="ELP Underoverskrift"/>
    <w:basedOn w:val="Normal"/>
    <w:next w:val="Normal"/>
    <w:link w:val="Overskrift2Tegn"/>
    <w:uiPriority w:val="9"/>
    <w:unhideWhenUsed/>
    <w:qFormat/>
    <w:rsid w:val="00E97BCE"/>
    <w:pPr>
      <w:keepNext/>
      <w:keepLines/>
      <w:spacing w:before="160" w:after="80"/>
      <w:outlineLvl w:val="1"/>
    </w:pPr>
    <w:rPr>
      <w:rFonts w:ascii="Arial" w:eastAsiaTheme="majorEastAsia" w:hAnsi="Arial" w:cstheme="majorBidi"/>
      <w:b/>
      <w:color w:val="000000" w:themeColor="text1"/>
      <w:sz w:val="22"/>
      <w:szCs w:val="32"/>
    </w:rPr>
  </w:style>
  <w:style w:type="paragraph" w:styleId="Overskrift3">
    <w:name w:val="heading 3"/>
    <w:aliases w:val="ELP Overskrift 3"/>
    <w:basedOn w:val="Normal"/>
    <w:next w:val="Normal"/>
    <w:link w:val="Overskrift3Tegn"/>
    <w:autoRedefine/>
    <w:uiPriority w:val="9"/>
    <w:unhideWhenUsed/>
    <w:qFormat/>
    <w:rsid w:val="00147F62"/>
    <w:pPr>
      <w:keepNext/>
      <w:keepLines/>
      <w:spacing w:before="160" w:after="80"/>
      <w:outlineLvl w:val="2"/>
    </w:pPr>
    <w:rPr>
      <w:rFonts w:ascii="Arial" w:eastAsiaTheme="majorEastAsia" w:hAnsi="Arial" w:cstheme="majorBidi"/>
      <w:b/>
      <w:color w:val="275317" w:themeColor="accent6" w:themeShade="80"/>
      <w:sz w:val="28"/>
      <w:szCs w:val="28"/>
    </w:rPr>
  </w:style>
  <w:style w:type="paragraph" w:styleId="Overskrift4">
    <w:name w:val="heading 4"/>
    <w:basedOn w:val="Normal"/>
    <w:next w:val="Normal"/>
    <w:link w:val="Overskrift4Tegn"/>
    <w:uiPriority w:val="9"/>
    <w:semiHidden/>
    <w:unhideWhenUsed/>
    <w:qFormat/>
    <w:rsid w:val="002640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64066"/>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264066"/>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4066"/>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264066"/>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4066"/>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7F62"/>
    <w:rPr>
      <w:rFonts w:ascii="Arial" w:eastAsiaTheme="majorEastAsia" w:hAnsi="Arial" w:cstheme="majorBidi"/>
      <w:b/>
      <w:color w:val="275317" w:themeColor="accent6" w:themeShade="80"/>
      <w:sz w:val="40"/>
      <w:szCs w:val="40"/>
    </w:rPr>
  </w:style>
  <w:style w:type="paragraph" w:customStyle="1" w:styleId="RCCBrdtekst">
    <w:name w:val="RCC Brødtekst"/>
    <w:basedOn w:val="Normal"/>
    <w:next w:val="Normal"/>
    <w:autoRedefine/>
    <w:qFormat/>
    <w:rsid w:val="004A1E7E"/>
    <w:pPr>
      <w:spacing w:before="120" w:after="120" w:line="336" w:lineRule="auto"/>
      <w:jc w:val="both"/>
    </w:pPr>
    <w:rPr>
      <w:rFonts w:ascii="Trebuchet MS" w:hAnsi="Trebuchet MS"/>
      <w:color w:val="156082" w:themeColor="accent1"/>
      <w:lang w:val="en-US"/>
    </w:rPr>
  </w:style>
  <w:style w:type="paragraph" w:customStyle="1" w:styleId="RCCOverskrift">
    <w:name w:val="RCC Overskrift"/>
    <w:basedOn w:val="RCCBrdtekst"/>
    <w:qFormat/>
    <w:rsid w:val="004A1E7E"/>
    <w:rPr>
      <w:b/>
    </w:rPr>
  </w:style>
  <w:style w:type="character" w:customStyle="1" w:styleId="Overskrift2Tegn">
    <w:name w:val="Overskrift 2 Tegn"/>
    <w:aliases w:val="ELP Underoverskrift Tegn"/>
    <w:basedOn w:val="Standardskrifttypeiafsnit"/>
    <w:link w:val="Overskrift2"/>
    <w:uiPriority w:val="9"/>
    <w:rsid w:val="00E97BCE"/>
    <w:rPr>
      <w:rFonts w:ascii="Arial" w:eastAsiaTheme="majorEastAsia" w:hAnsi="Arial" w:cstheme="majorBidi"/>
      <w:b/>
      <w:color w:val="000000" w:themeColor="text1"/>
      <w:sz w:val="22"/>
      <w:szCs w:val="32"/>
      <w:lang w:val="en-GB"/>
    </w:rPr>
  </w:style>
  <w:style w:type="character" w:customStyle="1" w:styleId="Overskrift3Tegn">
    <w:name w:val="Overskrift 3 Tegn"/>
    <w:aliases w:val="ELP Overskrift 3 Tegn"/>
    <w:basedOn w:val="Standardskrifttypeiafsnit"/>
    <w:link w:val="Overskrift3"/>
    <w:uiPriority w:val="9"/>
    <w:rsid w:val="00147F62"/>
    <w:rPr>
      <w:rFonts w:ascii="Arial" w:eastAsiaTheme="majorEastAsia" w:hAnsi="Arial" w:cstheme="majorBidi"/>
      <w:b/>
      <w:color w:val="275317" w:themeColor="accent6" w:themeShade="80"/>
      <w:sz w:val="28"/>
      <w:szCs w:val="28"/>
    </w:rPr>
  </w:style>
  <w:style w:type="paragraph" w:customStyle="1" w:styleId="C-LEARNTITE">
    <w:name w:val="C-LEARN TITE"/>
    <w:basedOn w:val="Titel"/>
    <w:qFormat/>
    <w:rsid w:val="00264066"/>
    <w:pPr>
      <w:jc w:val="center"/>
    </w:pPr>
    <w:rPr>
      <w:rFonts w:ascii="Inter" w:hAnsi="Inter"/>
      <w:b/>
      <w:bCs/>
      <w:color w:val="415B78"/>
      <w:sz w:val="80"/>
      <w:szCs w:val="80"/>
    </w:rPr>
  </w:style>
  <w:style w:type="paragraph" w:styleId="Titel">
    <w:name w:val="Title"/>
    <w:basedOn w:val="Normal"/>
    <w:next w:val="Normal"/>
    <w:link w:val="TitelTegn"/>
    <w:uiPriority w:val="10"/>
    <w:qFormat/>
    <w:rsid w:val="0042272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272F"/>
    <w:rPr>
      <w:rFonts w:asciiTheme="majorHAnsi" w:eastAsiaTheme="majorEastAsia" w:hAnsiTheme="majorHAnsi" w:cstheme="majorBidi"/>
      <w:spacing w:val="-10"/>
      <w:kern w:val="28"/>
      <w:sz w:val="56"/>
      <w:szCs w:val="56"/>
    </w:rPr>
  </w:style>
  <w:style w:type="character" w:customStyle="1" w:styleId="Overskrift4Tegn">
    <w:name w:val="Overskrift 4 Tegn"/>
    <w:basedOn w:val="Standardskrifttypeiafsnit"/>
    <w:link w:val="Overskrift4"/>
    <w:uiPriority w:val="9"/>
    <w:semiHidden/>
    <w:rsid w:val="00264066"/>
    <w:rPr>
      <w:rFonts w:eastAsiaTheme="majorEastAsia" w:cstheme="majorBidi"/>
      <w:i/>
      <w:iCs/>
      <w:color w:val="0F4761" w:themeColor="accent1" w:themeShade="BF"/>
      <w:sz w:val="20"/>
      <w:lang w:val="en-GB"/>
    </w:rPr>
  </w:style>
  <w:style w:type="character" w:customStyle="1" w:styleId="Overskrift5Tegn">
    <w:name w:val="Overskrift 5 Tegn"/>
    <w:basedOn w:val="Standardskrifttypeiafsnit"/>
    <w:link w:val="Overskrift5"/>
    <w:uiPriority w:val="9"/>
    <w:semiHidden/>
    <w:rsid w:val="00264066"/>
    <w:rPr>
      <w:rFonts w:eastAsiaTheme="majorEastAsia" w:cstheme="majorBidi"/>
      <w:color w:val="0F4761" w:themeColor="accent1" w:themeShade="BF"/>
      <w:sz w:val="20"/>
      <w:lang w:val="en-GB"/>
    </w:rPr>
  </w:style>
  <w:style w:type="character" w:customStyle="1" w:styleId="Overskrift6Tegn">
    <w:name w:val="Overskrift 6 Tegn"/>
    <w:basedOn w:val="Standardskrifttypeiafsnit"/>
    <w:link w:val="Overskrift6"/>
    <w:uiPriority w:val="9"/>
    <w:semiHidden/>
    <w:rsid w:val="00264066"/>
    <w:rPr>
      <w:rFonts w:eastAsiaTheme="majorEastAsia" w:cstheme="majorBidi"/>
      <w:i/>
      <w:iCs/>
      <w:color w:val="595959" w:themeColor="text1" w:themeTint="A6"/>
      <w:sz w:val="20"/>
      <w:lang w:val="en-GB"/>
    </w:rPr>
  </w:style>
  <w:style w:type="character" w:customStyle="1" w:styleId="Overskrift7Tegn">
    <w:name w:val="Overskrift 7 Tegn"/>
    <w:basedOn w:val="Standardskrifttypeiafsnit"/>
    <w:link w:val="Overskrift7"/>
    <w:uiPriority w:val="9"/>
    <w:semiHidden/>
    <w:rsid w:val="00264066"/>
    <w:rPr>
      <w:rFonts w:eastAsiaTheme="majorEastAsia" w:cstheme="majorBidi"/>
      <w:color w:val="595959" w:themeColor="text1" w:themeTint="A6"/>
      <w:sz w:val="20"/>
      <w:lang w:val="en-GB"/>
    </w:rPr>
  </w:style>
  <w:style w:type="character" w:customStyle="1" w:styleId="Overskrift8Tegn">
    <w:name w:val="Overskrift 8 Tegn"/>
    <w:basedOn w:val="Standardskrifttypeiafsnit"/>
    <w:link w:val="Overskrift8"/>
    <w:uiPriority w:val="9"/>
    <w:semiHidden/>
    <w:rsid w:val="00264066"/>
    <w:rPr>
      <w:rFonts w:eastAsiaTheme="majorEastAsia" w:cstheme="majorBidi"/>
      <w:i/>
      <w:iCs/>
      <w:color w:val="272727" w:themeColor="text1" w:themeTint="D8"/>
      <w:sz w:val="20"/>
      <w:lang w:val="en-GB"/>
    </w:rPr>
  </w:style>
  <w:style w:type="character" w:customStyle="1" w:styleId="Overskrift9Tegn">
    <w:name w:val="Overskrift 9 Tegn"/>
    <w:basedOn w:val="Standardskrifttypeiafsnit"/>
    <w:link w:val="Overskrift9"/>
    <w:uiPriority w:val="9"/>
    <w:semiHidden/>
    <w:rsid w:val="00264066"/>
    <w:rPr>
      <w:rFonts w:eastAsiaTheme="majorEastAsia" w:cstheme="majorBidi"/>
      <w:color w:val="272727" w:themeColor="text1" w:themeTint="D8"/>
      <w:sz w:val="20"/>
      <w:lang w:val="en-GB"/>
    </w:rPr>
  </w:style>
  <w:style w:type="paragraph" w:styleId="Undertitel">
    <w:name w:val="Subtitle"/>
    <w:aliases w:val="C-LEARN Brødtekst"/>
    <w:basedOn w:val="Normal"/>
    <w:link w:val="UndertitelTegn"/>
    <w:uiPriority w:val="11"/>
    <w:qFormat/>
    <w:rsid w:val="00AF7155"/>
    <w:pPr>
      <w:numPr>
        <w:ilvl w:val="1"/>
      </w:numPr>
      <w:spacing w:after="160" w:line="360" w:lineRule="auto"/>
      <w:jc w:val="both"/>
    </w:pPr>
    <w:rPr>
      <w:rFonts w:ascii="Inter" w:eastAsiaTheme="majorEastAsia" w:hAnsi="Inter" w:cstheme="majorBidi"/>
      <w:color w:val="0C1B2A"/>
      <w:spacing w:val="15"/>
      <w:sz w:val="24"/>
    </w:rPr>
  </w:style>
  <w:style w:type="character" w:customStyle="1" w:styleId="UndertitelTegn">
    <w:name w:val="Undertitel Tegn"/>
    <w:aliases w:val="C-LEARN Brødtekst Tegn"/>
    <w:basedOn w:val="Standardskrifttypeiafsnit"/>
    <w:link w:val="Undertitel"/>
    <w:uiPriority w:val="11"/>
    <w:rsid w:val="00AF7155"/>
    <w:rPr>
      <w:rFonts w:ascii="Inter" w:eastAsiaTheme="majorEastAsia" w:hAnsi="Inter" w:cstheme="majorBidi"/>
      <w:color w:val="0C1B2A"/>
      <w:spacing w:val="15"/>
      <w:lang w:val="en-GB"/>
    </w:rPr>
  </w:style>
  <w:style w:type="paragraph" w:styleId="Citat">
    <w:name w:val="Quote"/>
    <w:basedOn w:val="Normal"/>
    <w:next w:val="Normal"/>
    <w:link w:val="CitatTegn"/>
    <w:uiPriority w:val="29"/>
    <w:qFormat/>
    <w:rsid w:val="0026406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64066"/>
    <w:rPr>
      <w:rFonts w:ascii="Helvetica" w:hAnsi="Helvetica"/>
      <w:i/>
      <w:iCs/>
      <w:color w:val="404040" w:themeColor="text1" w:themeTint="BF"/>
      <w:sz w:val="20"/>
      <w:lang w:val="en-GB"/>
    </w:rPr>
  </w:style>
  <w:style w:type="paragraph" w:styleId="Listeafsnit">
    <w:name w:val="List Paragraph"/>
    <w:basedOn w:val="Normal"/>
    <w:uiPriority w:val="34"/>
    <w:qFormat/>
    <w:rsid w:val="00264066"/>
    <w:pPr>
      <w:ind w:left="720"/>
      <w:contextualSpacing/>
    </w:pPr>
  </w:style>
  <w:style w:type="character" w:styleId="Kraftigfremhvning">
    <w:name w:val="Intense Emphasis"/>
    <w:basedOn w:val="Standardskrifttypeiafsnit"/>
    <w:uiPriority w:val="21"/>
    <w:qFormat/>
    <w:rsid w:val="00264066"/>
    <w:rPr>
      <w:i/>
      <w:iCs/>
      <w:color w:val="0F4761" w:themeColor="accent1" w:themeShade="BF"/>
    </w:rPr>
  </w:style>
  <w:style w:type="paragraph" w:styleId="Strktcitat">
    <w:name w:val="Intense Quote"/>
    <w:basedOn w:val="Normal"/>
    <w:next w:val="Normal"/>
    <w:link w:val="StrktcitatTegn"/>
    <w:uiPriority w:val="30"/>
    <w:qFormat/>
    <w:rsid w:val="00264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64066"/>
    <w:rPr>
      <w:rFonts w:ascii="Helvetica" w:hAnsi="Helvetica"/>
      <w:i/>
      <w:iCs/>
      <w:color w:val="0F4761" w:themeColor="accent1" w:themeShade="BF"/>
      <w:sz w:val="20"/>
      <w:lang w:val="en-GB"/>
    </w:rPr>
  </w:style>
  <w:style w:type="character" w:styleId="Kraftighenvisning">
    <w:name w:val="Intense Reference"/>
    <w:basedOn w:val="Standardskrifttypeiafsnit"/>
    <w:uiPriority w:val="32"/>
    <w:qFormat/>
    <w:rsid w:val="00264066"/>
    <w:rPr>
      <w:b/>
      <w:bCs/>
      <w:smallCaps/>
      <w:color w:val="0F4761" w:themeColor="accent1" w:themeShade="BF"/>
      <w:spacing w:val="5"/>
    </w:rPr>
  </w:style>
  <w:style w:type="paragraph" w:styleId="Ingenafstand">
    <w:name w:val="No Spacing"/>
    <w:aliases w:val="C-LEARN UNDERTITEL"/>
    <w:basedOn w:val="Overskrift1"/>
    <w:uiPriority w:val="1"/>
    <w:qFormat/>
    <w:rsid w:val="00E6019F"/>
    <w:rPr>
      <w:rFonts w:ascii="Inter" w:hAnsi="Inter"/>
      <w:bCs/>
      <w:color w:val="415A78"/>
    </w:rPr>
  </w:style>
  <w:style w:type="paragraph" w:styleId="Sidehoved">
    <w:name w:val="header"/>
    <w:basedOn w:val="Normal"/>
    <w:link w:val="SidehovedTegn"/>
    <w:uiPriority w:val="99"/>
    <w:unhideWhenUsed/>
    <w:rsid w:val="00FF2EDE"/>
    <w:pPr>
      <w:tabs>
        <w:tab w:val="center" w:pos="4819"/>
        <w:tab w:val="right" w:pos="9638"/>
      </w:tabs>
    </w:pPr>
  </w:style>
  <w:style w:type="character" w:customStyle="1" w:styleId="SidehovedTegn">
    <w:name w:val="Sidehoved Tegn"/>
    <w:basedOn w:val="Standardskrifttypeiafsnit"/>
    <w:link w:val="Sidehoved"/>
    <w:uiPriority w:val="99"/>
    <w:rsid w:val="00FF2EDE"/>
    <w:rPr>
      <w:rFonts w:ascii="Helvetica" w:hAnsi="Helvetica"/>
      <w:sz w:val="20"/>
      <w:lang w:val="en-GB"/>
    </w:rPr>
  </w:style>
  <w:style w:type="paragraph" w:styleId="Sidefod">
    <w:name w:val="footer"/>
    <w:basedOn w:val="Normal"/>
    <w:link w:val="SidefodTegn"/>
    <w:uiPriority w:val="99"/>
    <w:unhideWhenUsed/>
    <w:rsid w:val="00FF2EDE"/>
    <w:pPr>
      <w:tabs>
        <w:tab w:val="center" w:pos="4819"/>
        <w:tab w:val="right" w:pos="9638"/>
      </w:tabs>
    </w:pPr>
  </w:style>
  <w:style w:type="character" w:customStyle="1" w:styleId="SidefodTegn">
    <w:name w:val="Sidefod Tegn"/>
    <w:basedOn w:val="Standardskrifttypeiafsnit"/>
    <w:link w:val="Sidefod"/>
    <w:uiPriority w:val="99"/>
    <w:rsid w:val="00FF2EDE"/>
    <w:rPr>
      <w:rFonts w:ascii="Helvetica" w:hAnsi="Helvetica"/>
      <w:sz w:val="20"/>
      <w:lang w:val="en-GB"/>
    </w:rPr>
  </w:style>
  <w:style w:type="character" w:styleId="Sidetal">
    <w:name w:val="page number"/>
    <w:basedOn w:val="Standardskrifttypeiafsnit"/>
    <w:uiPriority w:val="99"/>
    <w:semiHidden/>
    <w:unhideWhenUsed/>
    <w:rsid w:val="00405B36"/>
  </w:style>
  <w:style w:type="paragraph" w:styleId="NormalWeb">
    <w:name w:val="Normal (Web)"/>
    <w:basedOn w:val="Normal"/>
    <w:uiPriority w:val="99"/>
    <w:semiHidden/>
    <w:unhideWhenUsed/>
    <w:rsid w:val="00AC42AB"/>
    <w:pPr>
      <w:spacing w:before="100" w:beforeAutospacing="1" w:after="100" w:afterAutospacing="1"/>
    </w:pPr>
    <w:rPr>
      <w:rFonts w:ascii="Times New Roman" w:eastAsia="Times New Roman" w:hAnsi="Times New Roman" w:cs="Times New Roman"/>
      <w:kern w:val="0"/>
      <w:sz w:val="24"/>
      <w:lang w:val="da-DK" w:eastAsia="da-DK"/>
      <w14:ligatures w14:val="none"/>
    </w:rPr>
  </w:style>
  <w:style w:type="character" w:styleId="Strk">
    <w:name w:val="Strong"/>
    <w:basedOn w:val="Standardskrifttypeiafsnit"/>
    <w:uiPriority w:val="22"/>
    <w:qFormat/>
    <w:rsid w:val="00AC42AB"/>
    <w:rPr>
      <w:b/>
      <w:bCs/>
    </w:rPr>
  </w:style>
  <w:style w:type="character" w:styleId="Fremhv">
    <w:name w:val="Emphasis"/>
    <w:basedOn w:val="Standardskrifttypeiafsnit"/>
    <w:uiPriority w:val="20"/>
    <w:qFormat/>
    <w:rsid w:val="00AC42AB"/>
    <w:rPr>
      <w:i/>
      <w:iCs/>
    </w:rPr>
  </w:style>
  <w:style w:type="table" w:styleId="Tabel-Gitter">
    <w:name w:val="Table Grid"/>
    <w:basedOn w:val="Tabel-Normal"/>
    <w:uiPriority w:val="39"/>
    <w:rsid w:val="00AC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AC42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AC4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tabel1-lys">
    <w:name w:val="Grid Table 1 Light"/>
    <w:basedOn w:val="Tabel-Normal"/>
    <w:uiPriority w:val="46"/>
    <w:rsid w:val="00AC42A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lmindeligtabel5">
    <w:name w:val="Plain Table 5"/>
    <w:basedOn w:val="Tabel-Normal"/>
    <w:uiPriority w:val="45"/>
    <w:rsid w:val="00AC42A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Standardskrifttypeiafsnit"/>
    <w:rsid w:val="00170432"/>
  </w:style>
  <w:style w:type="character" w:customStyle="1" w:styleId="text-token-text-primary">
    <w:name w:val="text-token-text-primary"/>
    <w:basedOn w:val="Standardskrifttypeiafsnit"/>
    <w:rsid w:val="00170432"/>
  </w:style>
  <w:style w:type="paragraph" w:styleId="Overskrift">
    <w:name w:val="TOC Heading"/>
    <w:basedOn w:val="Overskrift1"/>
    <w:next w:val="Normal"/>
    <w:uiPriority w:val="39"/>
    <w:unhideWhenUsed/>
    <w:qFormat/>
    <w:rsid w:val="00E6019F"/>
    <w:pPr>
      <w:spacing w:before="480" w:after="0" w:line="276" w:lineRule="auto"/>
      <w:outlineLvl w:val="9"/>
    </w:pPr>
    <w:rPr>
      <w:rFonts w:asciiTheme="majorHAnsi" w:hAnsiTheme="majorHAnsi"/>
      <w:bCs/>
      <w:color w:val="0F4761" w:themeColor="accent1" w:themeShade="BF"/>
      <w:kern w:val="0"/>
      <w:sz w:val="28"/>
      <w:szCs w:val="28"/>
      <w:lang w:val="da-DK" w:eastAsia="da-DK"/>
      <w14:ligatures w14:val="none"/>
    </w:rPr>
  </w:style>
  <w:style w:type="paragraph" w:styleId="Indholdsfortegnelse1">
    <w:name w:val="toc 1"/>
    <w:basedOn w:val="Normal"/>
    <w:next w:val="Normal"/>
    <w:autoRedefine/>
    <w:uiPriority w:val="39"/>
    <w:unhideWhenUsed/>
    <w:rsid w:val="00E6019F"/>
    <w:pPr>
      <w:spacing w:before="240" w:after="120"/>
    </w:pPr>
    <w:rPr>
      <w:rFonts w:asciiTheme="minorHAnsi" w:hAnsiTheme="minorHAnsi"/>
      <w:b/>
      <w:bCs/>
      <w:szCs w:val="20"/>
    </w:rPr>
  </w:style>
  <w:style w:type="character" w:styleId="Hyperlink">
    <w:name w:val="Hyperlink"/>
    <w:basedOn w:val="Standardskrifttypeiafsnit"/>
    <w:uiPriority w:val="99"/>
    <w:unhideWhenUsed/>
    <w:rsid w:val="00E6019F"/>
    <w:rPr>
      <w:color w:val="467886" w:themeColor="hyperlink"/>
      <w:u w:val="single"/>
    </w:rPr>
  </w:style>
  <w:style w:type="paragraph" w:styleId="Indholdsfortegnelse2">
    <w:name w:val="toc 2"/>
    <w:basedOn w:val="Normal"/>
    <w:next w:val="Normal"/>
    <w:autoRedefine/>
    <w:uiPriority w:val="39"/>
    <w:semiHidden/>
    <w:unhideWhenUsed/>
    <w:rsid w:val="00E6019F"/>
    <w:pPr>
      <w:spacing w:before="120"/>
      <w:ind w:left="200"/>
    </w:pPr>
    <w:rPr>
      <w:rFonts w:asciiTheme="minorHAnsi" w:hAnsiTheme="minorHAnsi"/>
      <w:i/>
      <w:iCs/>
      <w:szCs w:val="20"/>
    </w:rPr>
  </w:style>
  <w:style w:type="paragraph" w:styleId="Indholdsfortegnelse3">
    <w:name w:val="toc 3"/>
    <w:basedOn w:val="Normal"/>
    <w:next w:val="Normal"/>
    <w:autoRedefine/>
    <w:uiPriority w:val="39"/>
    <w:semiHidden/>
    <w:unhideWhenUsed/>
    <w:rsid w:val="00E6019F"/>
    <w:pPr>
      <w:ind w:left="400"/>
    </w:pPr>
    <w:rPr>
      <w:rFonts w:asciiTheme="minorHAnsi" w:hAnsiTheme="minorHAnsi"/>
      <w:szCs w:val="20"/>
    </w:rPr>
  </w:style>
  <w:style w:type="paragraph" w:styleId="Indholdsfortegnelse4">
    <w:name w:val="toc 4"/>
    <w:basedOn w:val="Normal"/>
    <w:next w:val="Normal"/>
    <w:autoRedefine/>
    <w:uiPriority w:val="39"/>
    <w:semiHidden/>
    <w:unhideWhenUsed/>
    <w:rsid w:val="00E6019F"/>
    <w:pPr>
      <w:ind w:left="600"/>
    </w:pPr>
    <w:rPr>
      <w:rFonts w:asciiTheme="minorHAnsi" w:hAnsiTheme="minorHAnsi"/>
      <w:szCs w:val="20"/>
    </w:rPr>
  </w:style>
  <w:style w:type="paragraph" w:styleId="Indholdsfortegnelse5">
    <w:name w:val="toc 5"/>
    <w:basedOn w:val="Normal"/>
    <w:next w:val="Normal"/>
    <w:autoRedefine/>
    <w:uiPriority w:val="39"/>
    <w:semiHidden/>
    <w:unhideWhenUsed/>
    <w:rsid w:val="00E6019F"/>
    <w:pPr>
      <w:ind w:left="800"/>
    </w:pPr>
    <w:rPr>
      <w:rFonts w:asciiTheme="minorHAnsi" w:hAnsiTheme="minorHAnsi"/>
      <w:szCs w:val="20"/>
    </w:rPr>
  </w:style>
  <w:style w:type="paragraph" w:styleId="Indholdsfortegnelse6">
    <w:name w:val="toc 6"/>
    <w:basedOn w:val="Normal"/>
    <w:next w:val="Normal"/>
    <w:autoRedefine/>
    <w:uiPriority w:val="39"/>
    <w:semiHidden/>
    <w:unhideWhenUsed/>
    <w:rsid w:val="00E6019F"/>
    <w:pPr>
      <w:ind w:left="1000"/>
    </w:pPr>
    <w:rPr>
      <w:rFonts w:asciiTheme="minorHAnsi" w:hAnsiTheme="minorHAnsi"/>
      <w:szCs w:val="20"/>
    </w:rPr>
  </w:style>
  <w:style w:type="paragraph" w:styleId="Indholdsfortegnelse7">
    <w:name w:val="toc 7"/>
    <w:basedOn w:val="Normal"/>
    <w:next w:val="Normal"/>
    <w:autoRedefine/>
    <w:uiPriority w:val="39"/>
    <w:semiHidden/>
    <w:unhideWhenUsed/>
    <w:rsid w:val="00E6019F"/>
    <w:pPr>
      <w:ind w:left="1200"/>
    </w:pPr>
    <w:rPr>
      <w:rFonts w:asciiTheme="minorHAnsi" w:hAnsiTheme="minorHAnsi"/>
      <w:szCs w:val="20"/>
    </w:rPr>
  </w:style>
  <w:style w:type="paragraph" w:styleId="Indholdsfortegnelse8">
    <w:name w:val="toc 8"/>
    <w:basedOn w:val="Normal"/>
    <w:next w:val="Normal"/>
    <w:autoRedefine/>
    <w:uiPriority w:val="39"/>
    <w:semiHidden/>
    <w:unhideWhenUsed/>
    <w:rsid w:val="00E6019F"/>
    <w:pPr>
      <w:ind w:left="1400"/>
    </w:pPr>
    <w:rPr>
      <w:rFonts w:asciiTheme="minorHAnsi" w:hAnsiTheme="minorHAnsi"/>
      <w:szCs w:val="20"/>
    </w:rPr>
  </w:style>
  <w:style w:type="paragraph" w:styleId="Indholdsfortegnelse9">
    <w:name w:val="toc 9"/>
    <w:basedOn w:val="Normal"/>
    <w:next w:val="Normal"/>
    <w:autoRedefine/>
    <w:uiPriority w:val="39"/>
    <w:semiHidden/>
    <w:unhideWhenUsed/>
    <w:rsid w:val="00E6019F"/>
    <w:pPr>
      <w:ind w:left="1600"/>
    </w:pPr>
    <w:rPr>
      <w:rFonts w:asciiTheme="minorHAnsi" w:hAnsiTheme="minorHAnsi"/>
      <w:szCs w:val="20"/>
    </w:rPr>
  </w:style>
  <w:style w:type="paragraph" w:customStyle="1" w:styleId="isselectedend">
    <w:name w:val="isselectedend"/>
    <w:basedOn w:val="Normal"/>
    <w:rsid w:val="00277DE9"/>
    <w:pPr>
      <w:spacing w:before="100" w:beforeAutospacing="1" w:after="100" w:afterAutospacing="1"/>
    </w:pPr>
    <w:rPr>
      <w:rFonts w:ascii="Times New Roman" w:eastAsia="Times New Roman" w:hAnsi="Times New Roman" w:cs="Times New Roman"/>
      <w:kern w:val="0"/>
      <w:sz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erdueyding/Library/Group%20Containers/UBF8T346G9.Office/User%20Content.localized/Templates.localized/C-LEARN%20WORD%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b3bb2-899c-4adc-ab12-29c5ca985c20" xsi:nil="true"/>
    <lcf76f155ced4ddcb4097134ff3c332f xmlns="3e8867da-e97a-4f45-ac8e-bbd9b00be8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5AE1AB89C0D248BB68C05BD4A9672D" ma:contentTypeVersion="12" ma:contentTypeDescription="Opret et nyt dokument." ma:contentTypeScope="" ma:versionID="f6730314ab6c881ce7deaa62a745a8c9">
  <xsd:schema xmlns:xsd="http://www.w3.org/2001/XMLSchema" xmlns:xs="http://www.w3.org/2001/XMLSchema" xmlns:p="http://schemas.microsoft.com/office/2006/metadata/properties" xmlns:ns2="3e8867da-e97a-4f45-ac8e-bbd9b00be8e3" xmlns:ns3="bbbb3bb2-899c-4adc-ab12-29c5ca985c20" targetNamespace="http://schemas.microsoft.com/office/2006/metadata/properties" ma:root="true" ma:fieldsID="7647e6795158f0e9059e7db22c51378f" ns2:_="" ns3:_="">
    <xsd:import namespace="3e8867da-e97a-4f45-ac8e-bbd9b00be8e3"/>
    <xsd:import namespace="bbbb3bb2-899c-4adc-ab12-29c5ca985c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867da-e97a-4f45-ac8e-bbd9b00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66dd7036-fa4a-4351-bc91-a987ed50c2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b3bb2-899c-4adc-ab12-29c5ca985c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6108c-9b4e-4042-a57c-c1da49c04976}" ma:internalName="TaxCatchAll" ma:showField="CatchAllData" ma:web="bbbb3bb2-899c-4adc-ab12-29c5ca985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46BC-61C3-4E2B-945E-38B4BC271BC8}">
  <ds:schemaRefs>
    <ds:schemaRef ds:uri="http://schemas.microsoft.com/office/2006/metadata/properties"/>
    <ds:schemaRef ds:uri="http://schemas.microsoft.com/office/infopath/2007/PartnerControls"/>
    <ds:schemaRef ds:uri="bbbb3bb2-899c-4adc-ab12-29c5ca985c20"/>
    <ds:schemaRef ds:uri="3e8867da-e97a-4f45-ac8e-bbd9b00be8e3"/>
  </ds:schemaRefs>
</ds:datastoreItem>
</file>

<file path=customXml/itemProps2.xml><?xml version="1.0" encoding="utf-8"?>
<ds:datastoreItem xmlns:ds="http://schemas.openxmlformats.org/officeDocument/2006/customXml" ds:itemID="{0046B20E-1B27-48B6-8171-109837274457}">
  <ds:schemaRefs>
    <ds:schemaRef ds:uri="http://schemas.microsoft.com/sharepoint/v3/contenttype/forms"/>
  </ds:schemaRefs>
</ds:datastoreItem>
</file>

<file path=customXml/itemProps3.xml><?xml version="1.0" encoding="utf-8"?>
<ds:datastoreItem xmlns:ds="http://schemas.openxmlformats.org/officeDocument/2006/customXml" ds:itemID="{5FFEDA77-FEFB-431B-95F7-5CCA59390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867da-e97a-4f45-ac8e-bbd9b00be8e3"/>
    <ds:schemaRef ds:uri="bbbb3bb2-899c-4adc-ab12-29c5ca985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DB2FC-F1F2-4342-B456-1EC079F6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C-LEARN WORD SKABELON.dotx</Template>
  <TotalTime>87</TotalTime>
  <Pages>23</Pages>
  <Words>2168</Words>
  <Characters>13227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Due Yding</dc:creator>
  <cp:keywords/>
  <dc:description/>
  <cp:lastModifiedBy>Peter Due Yding</cp:lastModifiedBy>
  <cp:revision>28</cp:revision>
  <dcterms:created xsi:type="dcterms:W3CDTF">2026-05-01T07:34:00Z</dcterms:created>
  <dcterms:modified xsi:type="dcterms:W3CDTF">2026-06-09T12:04:00Z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0x010100995AE1AB89C0D248BB68C05BD4A9672D</vt:lpwstr>
  </property>
  <property fmtid="{D5CDD505-2E9C-101B-9397-08002B2CF9AE}" pid="3" name="MediaServiceImageTags">
    <vt:lpwstr/>
  </property>
</Properties>
</file>