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Go to tcode: IH01-&gt;Enter the equipment-&gt;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RI01-UT01-100MW-ELV00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287083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0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Execute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Equipment: 10003024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1561465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1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372100" cy="1266825"/>
            <wp:effectExtent b="0" l="0" r="0" 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66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Go to Create Order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3599815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9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51562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5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624205"/>
            <wp:effectExtent b="0" l="0" r="0" t="0"/>
            <wp:docPr id="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4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397256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2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63119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1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792480"/>
            <wp:effectExtent b="0" l="0" r="0" t="0"/>
            <wp:docPr id="8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1461135"/>
            <wp:effectExtent b="0" l="0" r="0" t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1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4335145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5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Document Flow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3223895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749935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9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Go to ME54N: Release the purchase requisition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Now comes to the creation of agreement Advanced PO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Go to ME31K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4144010"/>
            <wp:effectExtent b="0" l="0" r="0" t="0"/>
            <wp:docPr id="1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4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ME35k approval of contract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inline distB="0" distT="0" distL="0" distR="0">
            <wp:extent cx="5731510" cy="3063875"/>
            <wp:effectExtent b="0" l="0" r="0" t="0"/>
            <wp:docPr id="1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3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4.png"/><Relationship Id="rId14" Type="http://schemas.openxmlformats.org/officeDocument/2006/relationships/image" Target="media/image15.png"/><Relationship Id="rId17" Type="http://schemas.openxmlformats.org/officeDocument/2006/relationships/image" Target="media/image1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image" Target="media/image3.png"/><Relationship Id="rId18" Type="http://schemas.openxmlformats.org/officeDocument/2006/relationships/image" Target="media/image14.png"/><Relationship Id="rId7" Type="http://schemas.openxmlformats.org/officeDocument/2006/relationships/image" Target="media/image8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0x01010013651410F992454284A5E23CA36BB42B</vt:lpwstr>
  </property>
</Properties>
</file>