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C57EA3" w14:textId="12E6493E" w:rsidR="007074E8" w:rsidRPr="00675B90" w:rsidRDefault="005660C9" w:rsidP="00675B90">
      <w:pPr>
        <w:jc w:val="center"/>
        <w:rPr>
          <w:rFonts w:asciiTheme="minorHAnsi" w:hAnsiTheme="minorHAnsi"/>
          <w:u w:val="single"/>
        </w:rPr>
      </w:pPr>
      <w:r w:rsidRPr="00CF2E2D">
        <w:rPr>
          <w:rFonts w:asciiTheme="minorHAnsi" w:hAnsiTheme="minorHAnsi"/>
          <w:u w:val="single"/>
        </w:rPr>
        <w:t xml:space="preserve">CRE DealPRO Mastermind Questions: </w:t>
      </w:r>
      <w:r w:rsidR="00B51B6E" w:rsidRPr="00CF2E2D">
        <w:rPr>
          <w:rFonts w:asciiTheme="minorHAnsi" w:hAnsiTheme="minorHAnsi"/>
          <w:u w:val="single"/>
        </w:rPr>
        <w:t>0</w:t>
      </w:r>
      <w:r w:rsidR="00263D4E">
        <w:rPr>
          <w:rFonts w:asciiTheme="minorHAnsi" w:hAnsiTheme="minorHAnsi"/>
          <w:u w:val="single"/>
        </w:rPr>
        <w:t>72526</w:t>
      </w:r>
    </w:p>
    <w:p w14:paraId="4D000B47" w14:textId="77777777" w:rsidR="00F80D62" w:rsidRPr="00CF2E2D" w:rsidRDefault="00F80D62" w:rsidP="007626C0">
      <w:pPr>
        <w:rPr>
          <w:rFonts w:asciiTheme="minorHAnsi" w:hAnsiTheme="minorHAnsi"/>
          <w:b/>
          <w:bCs/>
          <w:u w:val="single"/>
        </w:rPr>
      </w:pPr>
    </w:p>
    <w:p w14:paraId="2C30C034" w14:textId="3E80A828" w:rsidR="00D911DA" w:rsidRDefault="00263D4E" w:rsidP="00D911DA">
      <w:pPr>
        <w:rPr>
          <w:rFonts w:asciiTheme="majorHAnsi" w:hAnsiTheme="majorHAnsi"/>
          <w:b/>
          <w:bCs/>
          <w:u w:val="single"/>
        </w:rPr>
      </w:pPr>
      <w:r>
        <w:rPr>
          <w:rFonts w:asciiTheme="majorHAnsi" w:hAnsiTheme="majorHAnsi"/>
          <w:b/>
          <w:bCs/>
          <w:u w:val="single"/>
        </w:rPr>
        <w:t>Marty C</w:t>
      </w:r>
      <w:r w:rsidR="00D911DA">
        <w:rPr>
          <w:rFonts w:asciiTheme="majorHAnsi" w:hAnsiTheme="majorHAnsi"/>
          <w:b/>
          <w:bCs/>
          <w:u w:val="single"/>
        </w:rPr>
        <w:t xml:space="preserve">., </w:t>
      </w:r>
      <w:r>
        <w:rPr>
          <w:rFonts w:asciiTheme="majorHAnsi" w:hAnsiTheme="majorHAnsi"/>
          <w:b/>
          <w:bCs/>
          <w:u w:val="single"/>
        </w:rPr>
        <w:t>FL</w:t>
      </w:r>
    </w:p>
    <w:p w14:paraId="654A53DE" w14:textId="77777777" w:rsidR="00D911DA" w:rsidRPr="003A3559" w:rsidRDefault="00D911DA" w:rsidP="00D911DA">
      <w:pPr>
        <w:rPr>
          <w:rFonts w:asciiTheme="majorHAnsi" w:hAnsiTheme="majorHAnsi"/>
          <w:i/>
          <w:iCs/>
        </w:rPr>
      </w:pPr>
      <w:r>
        <w:rPr>
          <w:rFonts w:asciiTheme="majorHAnsi" w:hAnsiTheme="majorHAnsi"/>
          <w:i/>
          <w:iCs/>
        </w:rPr>
        <w:t>(JV)</w:t>
      </w:r>
    </w:p>
    <w:p w14:paraId="3EF9C3EE" w14:textId="77777777" w:rsidR="00263D4E" w:rsidRDefault="00263D4E" w:rsidP="00965F7A">
      <w:pPr>
        <w:rPr>
          <w:rFonts w:asciiTheme="majorHAnsi" w:hAnsiTheme="majorHAnsi"/>
        </w:rPr>
      </w:pPr>
      <w:r w:rsidRPr="00263D4E">
        <w:rPr>
          <w:rFonts w:asciiTheme="majorHAnsi" w:hAnsiTheme="majorHAnsi"/>
        </w:rPr>
        <w:t xml:space="preserve">I am a member of your JV Partner </w:t>
      </w:r>
      <w:r>
        <w:rPr>
          <w:rFonts w:asciiTheme="majorHAnsi" w:hAnsiTheme="majorHAnsi"/>
        </w:rPr>
        <w:t>P</w:t>
      </w:r>
      <w:r w:rsidRPr="00263D4E">
        <w:rPr>
          <w:rFonts w:asciiTheme="majorHAnsi" w:hAnsiTheme="majorHAnsi"/>
        </w:rPr>
        <w:t xml:space="preserve">rogram. I have successfully completed all the training, been to every zoom call and have started working the program. I have found commercial properties that meet the programs criteria. I have submitted one LOI that was not accepted. </w:t>
      </w:r>
    </w:p>
    <w:p w14:paraId="055B4913" w14:textId="77777777" w:rsidR="00263D4E" w:rsidRDefault="00263D4E" w:rsidP="00965F7A">
      <w:pPr>
        <w:rPr>
          <w:rFonts w:asciiTheme="majorHAnsi" w:hAnsiTheme="majorHAnsi"/>
        </w:rPr>
      </w:pPr>
      <w:r>
        <w:rPr>
          <w:rFonts w:asciiTheme="majorHAnsi" w:hAnsiTheme="majorHAnsi"/>
        </w:rPr>
        <w:t xml:space="preserve">Problem. </w:t>
      </w:r>
      <w:r w:rsidRPr="00263D4E">
        <w:rPr>
          <w:rFonts w:asciiTheme="majorHAnsi" w:hAnsiTheme="majorHAnsi"/>
        </w:rPr>
        <w:t>I do not f</w:t>
      </w:r>
      <w:r>
        <w:rPr>
          <w:rFonts w:asciiTheme="majorHAnsi" w:hAnsiTheme="majorHAnsi"/>
        </w:rPr>
        <w:t>eel</w:t>
      </w:r>
      <w:r w:rsidRPr="00263D4E">
        <w:rPr>
          <w:rFonts w:asciiTheme="majorHAnsi" w:hAnsiTheme="majorHAnsi"/>
        </w:rPr>
        <w:t xml:space="preserve"> confident that I can determine estimated yearly rent in my area. </w:t>
      </w:r>
    </w:p>
    <w:p w14:paraId="4D711B0D" w14:textId="77777777" w:rsidR="00263D4E" w:rsidRDefault="00263D4E" w:rsidP="00965F7A">
      <w:pPr>
        <w:rPr>
          <w:rFonts w:asciiTheme="majorHAnsi" w:hAnsiTheme="majorHAnsi"/>
        </w:rPr>
      </w:pPr>
      <w:r w:rsidRPr="00263D4E">
        <w:rPr>
          <w:rFonts w:asciiTheme="majorHAnsi" w:hAnsiTheme="majorHAnsi"/>
        </w:rPr>
        <w:t xml:space="preserve">For example, here are four actual square foot rental charges for three properties and real estate brokers averages of rents in my area. </w:t>
      </w:r>
    </w:p>
    <w:p w14:paraId="14E0FC7D" w14:textId="77777777" w:rsidR="00263D4E" w:rsidRDefault="00263D4E" w:rsidP="00965F7A">
      <w:pPr>
        <w:rPr>
          <w:rFonts w:asciiTheme="majorHAnsi" w:hAnsiTheme="majorHAnsi"/>
        </w:rPr>
      </w:pPr>
      <w:r w:rsidRPr="00263D4E">
        <w:rPr>
          <w:rFonts w:asciiTheme="majorHAnsi" w:hAnsiTheme="majorHAnsi"/>
        </w:rPr>
        <w:t xml:space="preserve">Property A: $55.00 per square foot. </w:t>
      </w:r>
    </w:p>
    <w:p w14:paraId="23E199A7" w14:textId="77777777" w:rsidR="00263D4E" w:rsidRDefault="00263D4E" w:rsidP="00965F7A">
      <w:pPr>
        <w:rPr>
          <w:rFonts w:asciiTheme="majorHAnsi" w:hAnsiTheme="majorHAnsi"/>
        </w:rPr>
      </w:pPr>
      <w:r w:rsidRPr="00263D4E">
        <w:rPr>
          <w:rFonts w:asciiTheme="majorHAnsi" w:hAnsiTheme="majorHAnsi"/>
        </w:rPr>
        <w:t xml:space="preserve">Property B: $36.00 per square foot. </w:t>
      </w:r>
    </w:p>
    <w:p w14:paraId="77F990BE" w14:textId="77777777" w:rsidR="00263D4E" w:rsidRDefault="00263D4E" w:rsidP="00965F7A">
      <w:pPr>
        <w:rPr>
          <w:rFonts w:asciiTheme="majorHAnsi" w:hAnsiTheme="majorHAnsi"/>
        </w:rPr>
      </w:pPr>
      <w:r w:rsidRPr="00263D4E">
        <w:rPr>
          <w:rFonts w:asciiTheme="majorHAnsi" w:hAnsiTheme="majorHAnsi"/>
        </w:rPr>
        <w:t xml:space="preserve">Property C: $ 27.00 per square foot. </w:t>
      </w:r>
    </w:p>
    <w:p w14:paraId="7FA432C0" w14:textId="77777777" w:rsidR="00263D4E" w:rsidRDefault="00263D4E" w:rsidP="00965F7A">
      <w:pPr>
        <w:rPr>
          <w:rFonts w:asciiTheme="majorHAnsi" w:hAnsiTheme="majorHAnsi"/>
        </w:rPr>
      </w:pPr>
      <w:r w:rsidRPr="00263D4E">
        <w:rPr>
          <w:rFonts w:asciiTheme="majorHAnsi" w:hAnsiTheme="majorHAnsi"/>
        </w:rPr>
        <w:t xml:space="preserve">Brokers claim and I concur that the area is really growing. Their consensus is that commercial rents are $45.00 per square. This area, Port Saint Lucie Fl., is the second fastest growing city in the state and the fifth fasted growing city in the country. This is per the last census. </w:t>
      </w:r>
    </w:p>
    <w:p w14:paraId="22F86E4D" w14:textId="2D06205B" w:rsidR="003A3559" w:rsidRDefault="00263D4E" w:rsidP="00965F7A">
      <w:pPr>
        <w:rPr>
          <w:rFonts w:asciiTheme="majorHAnsi" w:hAnsiTheme="majorHAnsi"/>
        </w:rPr>
      </w:pPr>
      <w:r w:rsidRPr="00263D4E">
        <w:rPr>
          <w:rFonts w:asciiTheme="majorHAnsi" w:hAnsiTheme="majorHAnsi"/>
        </w:rPr>
        <w:t>Based on this information what would you determine the estimated yearly rent should be? Love you guys</w:t>
      </w:r>
      <w:r>
        <w:rPr>
          <w:rFonts w:asciiTheme="majorHAnsi" w:hAnsiTheme="majorHAnsi"/>
        </w:rPr>
        <w:t>!</w:t>
      </w:r>
      <w:r w:rsidR="00BB1E88">
        <w:rPr>
          <w:rFonts w:asciiTheme="majorHAnsi" w:hAnsiTheme="majorHAnsi"/>
        </w:rPr>
        <w:t xml:space="preserve"> 10:01am</w:t>
      </w:r>
    </w:p>
    <w:p w14:paraId="576C928F" w14:textId="77777777" w:rsidR="00263D4E" w:rsidRDefault="00263D4E" w:rsidP="00965F7A">
      <w:pPr>
        <w:rPr>
          <w:rFonts w:asciiTheme="majorHAnsi" w:hAnsiTheme="majorHAnsi"/>
          <w:b/>
          <w:bCs/>
          <w:u w:val="single"/>
        </w:rPr>
      </w:pPr>
    </w:p>
    <w:p w14:paraId="240B3E3E" w14:textId="1981B02F" w:rsidR="00965F7A" w:rsidRPr="002A0FF6" w:rsidRDefault="004C4C81" w:rsidP="00965F7A">
      <w:pPr>
        <w:rPr>
          <w:rFonts w:asciiTheme="majorHAnsi" w:hAnsiTheme="majorHAnsi"/>
          <w:b/>
          <w:bCs/>
          <w:u w:val="single"/>
        </w:rPr>
      </w:pPr>
      <w:r>
        <w:rPr>
          <w:rFonts w:asciiTheme="majorHAnsi" w:hAnsiTheme="majorHAnsi"/>
          <w:b/>
          <w:bCs/>
          <w:u w:val="single"/>
        </w:rPr>
        <w:t>Abdul A</w:t>
      </w:r>
      <w:r w:rsidR="00965F7A" w:rsidRPr="002A0FF6">
        <w:rPr>
          <w:rFonts w:asciiTheme="majorHAnsi" w:hAnsiTheme="majorHAnsi"/>
          <w:b/>
          <w:bCs/>
          <w:u w:val="single"/>
        </w:rPr>
        <w:t>., D</w:t>
      </w:r>
      <w:r>
        <w:rPr>
          <w:rFonts w:asciiTheme="majorHAnsi" w:hAnsiTheme="majorHAnsi"/>
          <w:b/>
          <w:bCs/>
          <w:u w:val="single"/>
        </w:rPr>
        <w:t>etroit MI</w:t>
      </w:r>
    </w:p>
    <w:p w14:paraId="5E5FA8DD" w14:textId="39017F78" w:rsidR="00965F7A" w:rsidRPr="002A0FF6" w:rsidRDefault="004C4C81" w:rsidP="00965F7A">
      <w:pPr>
        <w:rPr>
          <w:rFonts w:asciiTheme="majorHAnsi" w:hAnsiTheme="majorHAnsi"/>
          <w:i/>
          <w:iCs/>
        </w:rPr>
      </w:pPr>
      <w:r>
        <w:rPr>
          <w:rFonts w:asciiTheme="majorHAnsi" w:hAnsiTheme="majorHAnsi"/>
          <w:i/>
          <w:iCs/>
        </w:rPr>
        <w:t xml:space="preserve">NEW </w:t>
      </w:r>
      <w:r w:rsidR="00965F7A" w:rsidRPr="002A0FF6">
        <w:rPr>
          <w:rFonts w:asciiTheme="majorHAnsi" w:hAnsiTheme="majorHAnsi"/>
          <w:i/>
          <w:iCs/>
        </w:rPr>
        <w:t>(JV)</w:t>
      </w:r>
    </w:p>
    <w:p w14:paraId="6D9CF037" w14:textId="77777777" w:rsidR="004C4C81" w:rsidRDefault="004C4C81" w:rsidP="00CF2E2D">
      <w:pPr>
        <w:rPr>
          <w:rFonts w:asciiTheme="majorHAnsi" w:hAnsiTheme="majorHAnsi"/>
        </w:rPr>
      </w:pPr>
      <w:r w:rsidRPr="004C4C81">
        <w:rPr>
          <w:rFonts w:asciiTheme="majorHAnsi" w:hAnsiTheme="majorHAnsi"/>
        </w:rPr>
        <w:t>Hi Cherif</w:t>
      </w:r>
      <w:r>
        <w:rPr>
          <w:rFonts w:asciiTheme="majorHAnsi" w:hAnsiTheme="majorHAnsi"/>
        </w:rPr>
        <w:t xml:space="preserve">. </w:t>
      </w:r>
      <w:r w:rsidRPr="004C4C81">
        <w:rPr>
          <w:rFonts w:asciiTheme="majorHAnsi" w:hAnsiTheme="majorHAnsi"/>
        </w:rPr>
        <w:t xml:space="preserve">I have a question about the business credit strategy you taught using Certificates of Deposit. </w:t>
      </w:r>
    </w:p>
    <w:p w14:paraId="3914A02C" w14:textId="3DB68234" w:rsidR="004C4C81" w:rsidRDefault="004C4C81" w:rsidP="00CF2E2D">
      <w:pPr>
        <w:rPr>
          <w:rFonts w:asciiTheme="majorHAnsi" w:hAnsiTheme="majorHAnsi"/>
        </w:rPr>
      </w:pPr>
      <w:r w:rsidRPr="004C4C81">
        <w:rPr>
          <w:rFonts w:asciiTheme="majorHAnsi" w:hAnsiTheme="majorHAnsi"/>
        </w:rPr>
        <w:t>I watched the training again, and I think I understand the mechanics, but I feel like I'm missing a critical piece.</w:t>
      </w:r>
      <w:r>
        <w:rPr>
          <w:rFonts w:asciiTheme="majorHAnsi" w:hAnsiTheme="majorHAnsi"/>
        </w:rPr>
        <w:t xml:space="preserve"> </w:t>
      </w:r>
      <w:r w:rsidRPr="004C4C81">
        <w:rPr>
          <w:rFonts w:asciiTheme="majorHAnsi" w:hAnsiTheme="majorHAnsi"/>
        </w:rPr>
        <w:t>As I understand the process:</w:t>
      </w:r>
      <w:r w:rsidR="00BB1E88">
        <w:rPr>
          <w:rFonts w:asciiTheme="majorHAnsi" w:hAnsiTheme="majorHAnsi"/>
        </w:rPr>
        <w:t xml:space="preserve"> 10:09am</w:t>
      </w:r>
    </w:p>
    <w:p w14:paraId="6B5B5D9A" w14:textId="77777777" w:rsidR="004C4C81" w:rsidRDefault="004C4C81" w:rsidP="00CF2E2D">
      <w:pPr>
        <w:rPr>
          <w:rFonts w:asciiTheme="majorHAnsi" w:hAnsiTheme="majorHAnsi"/>
        </w:rPr>
      </w:pPr>
      <w:r w:rsidRPr="004C4C81">
        <w:rPr>
          <w:rFonts w:asciiTheme="majorHAnsi" w:hAnsiTheme="majorHAnsi"/>
        </w:rPr>
        <w:t>1. Form an LLC (or C-Corp) and open a business bank account.</w:t>
      </w:r>
    </w:p>
    <w:p w14:paraId="3070D39B" w14:textId="77777777" w:rsidR="004C4C81" w:rsidRDefault="004C4C81" w:rsidP="00CF2E2D">
      <w:pPr>
        <w:rPr>
          <w:rFonts w:asciiTheme="majorHAnsi" w:hAnsiTheme="majorHAnsi"/>
        </w:rPr>
      </w:pPr>
      <w:r w:rsidRPr="004C4C81">
        <w:rPr>
          <w:rFonts w:asciiTheme="majorHAnsi" w:hAnsiTheme="majorHAnsi"/>
        </w:rPr>
        <w:t>2. Use a personal credit card (for example, $25,000) to inject capital into the business.</w:t>
      </w:r>
    </w:p>
    <w:p w14:paraId="6C54FF17" w14:textId="77777777" w:rsidR="004C4C81" w:rsidRDefault="004C4C81" w:rsidP="00CF2E2D">
      <w:pPr>
        <w:rPr>
          <w:rFonts w:asciiTheme="majorHAnsi" w:hAnsiTheme="majorHAnsi"/>
        </w:rPr>
      </w:pPr>
      <w:r>
        <w:rPr>
          <w:rFonts w:asciiTheme="majorHAnsi" w:hAnsiTheme="majorHAnsi"/>
        </w:rPr>
        <w:t xml:space="preserve">3. </w:t>
      </w:r>
      <w:r w:rsidRPr="004C4C81">
        <w:rPr>
          <w:rFonts w:asciiTheme="majorHAnsi" w:hAnsiTheme="majorHAnsi"/>
        </w:rPr>
        <w:t>Deposit that $25,000 into the business account.</w:t>
      </w:r>
    </w:p>
    <w:p w14:paraId="1948033D" w14:textId="77777777" w:rsidR="004C4C81" w:rsidRDefault="004C4C81" w:rsidP="00CF2E2D">
      <w:pPr>
        <w:rPr>
          <w:rFonts w:asciiTheme="majorHAnsi" w:hAnsiTheme="majorHAnsi"/>
        </w:rPr>
      </w:pPr>
      <w:r>
        <w:rPr>
          <w:rFonts w:asciiTheme="majorHAnsi" w:hAnsiTheme="majorHAnsi"/>
        </w:rPr>
        <w:t xml:space="preserve">4. </w:t>
      </w:r>
      <w:r w:rsidRPr="004C4C81">
        <w:rPr>
          <w:rFonts w:asciiTheme="majorHAnsi" w:hAnsiTheme="majorHAnsi"/>
        </w:rPr>
        <w:t>Purchase a $25,000 Certificate of Deposit (CD) at Bank #1.</w:t>
      </w:r>
    </w:p>
    <w:p w14:paraId="2DF29FCA" w14:textId="77777777" w:rsidR="004C4C81" w:rsidRDefault="004C4C81" w:rsidP="00CF2E2D">
      <w:pPr>
        <w:rPr>
          <w:rFonts w:asciiTheme="majorHAnsi" w:hAnsiTheme="majorHAnsi"/>
        </w:rPr>
      </w:pPr>
      <w:r>
        <w:rPr>
          <w:rFonts w:asciiTheme="majorHAnsi" w:hAnsiTheme="majorHAnsi"/>
        </w:rPr>
        <w:t xml:space="preserve">5. </w:t>
      </w:r>
      <w:r w:rsidRPr="004C4C81">
        <w:rPr>
          <w:rFonts w:asciiTheme="majorHAnsi" w:hAnsiTheme="majorHAnsi"/>
        </w:rPr>
        <w:t>Borrow 100% against that CD and receive a $25,000 cashier's check.</w:t>
      </w:r>
    </w:p>
    <w:p w14:paraId="083874E0" w14:textId="77777777" w:rsidR="004C4C81" w:rsidRDefault="004C4C81" w:rsidP="00CF2E2D">
      <w:pPr>
        <w:rPr>
          <w:rFonts w:asciiTheme="majorHAnsi" w:hAnsiTheme="majorHAnsi"/>
        </w:rPr>
      </w:pPr>
      <w:r>
        <w:rPr>
          <w:rFonts w:asciiTheme="majorHAnsi" w:hAnsiTheme="majorHAnsi"/>
        </w:rPr>
        <w:t xml:space="preserve">6. </w:t>
      </w:r>
      <w:r w:rsidRPr="004C4C81">
        <w:rPr>
          <w:rFonts w:asciiTheme="majorHAnsi" w:hAnsiTheme="majorHAnsi"/>
        </w:rPr>
        <w:t>Take that cashier's check to Bank #2, purchase another $25,000 CD, then borrow against it again.</w:t>
      </w:r>
    </w:p>
    <w:p w14:paraId="481EBE43" w14:textId="77777777" w:rsidR="004C4C81" w:rsidRDefault="004C4C81" w:rsidP="00CF2E2D">
      <w:pPr>
        <w:rPr>
          <w:rFonts w:asciiTheme="majorHAnsi" w:hAnsiTheme="majorHAnsi"/>
        </w:rPr>
      </w:pPr>
      <w:r>
        <w:rPr>
          <w:rFonts w:asciiTheme="majorHAnsi" w:hAnsiTheme="majorHAnsi"/>
        </w:rPr>
        <w:t xml:space="preserve">7. </w:t>
      </w:r>
      <w:r w:rsidRPr="004C4C81">
        <w:rPr>
          <w:rFonts w:asciiTheme="majorHAnsi" w:hAnsiTheme="majorHAnsi"/>
        </w:rPr>
        <w:t>Repeat this process through several different banks.</w:t>
      </w:r>
    </w:p>
    <w:p w14:paraId="4F414762" w14:textId="77777777" w:rsidR="004C4C81" w:rsidRDefault="004C4C81" w:rsidP="00CF2E2D">
      <w:pPr>
        <w:rPr>
          <w:rFonts w:asciiTheme="majorHAnsi" w:hAnsiTheme="majorHAnsi"/>
        </w:rPr>
      </w:pPr>
      <w:r w:rsidRPr="004C4C81">
        <w:rPr>
          <w:rFonts w:asciiTheme="majorHAnsi" w:hAnsiTheme="majorHAnsi"/>
        </w:rPr>
        <w:t>8. At the last bank, use the final $25,000 loan proceeds to pay off the original personal credit card that funded the entire process.</w:t>
      </w:r>
    </w:p>
    <w:p w14:paraId="1E3E0EE9" w14:textId="77777777" w:rsidR="004C4C81" w:rsidRDefault="004C4C81" w:rsidP="00CF2E2D">
      <w:pPr>
        <w:rPr>
          <w:rFonts w:asciiTheme="majorHAnsi" w:hAnsiTheme="majorHAnsi"/>
        </w:rPr>
      </w:pPr>
      <w:r w:rsidRPr="004C4C81">
        <w:rPr>
          <w:rFonts w:asciiTheme="majorHAnsi" w:hAnsiTheme="majorHAnsi"/>
        </w:rPr>
        <w:t>If I've understood the process correctly, my confusion is what happens next.</w:t>
      </w:r>
      <w:r>
        <w:rPr>
          <w:rFonts w:asciiTheme="majorHAnsi" w:hAnsiTheme="majorHAnsi"/>
        </w:rPr>
        <w:t xml:space="preserve"> </w:t>
      </w:r>
      <w:r w:rsidRPr="004C4C81">
        <w:rPr>
          <w:rFonts w:asciiTheme="majorHAnsi" w:hAnsiTheme="majorHAnsi"/>
        </w:rPr>
        <w:t>Once the credit card has been paid off, I would now have several CD-secured loans outstanding at different banks. Even though each loan is fully collateralized by its respective CD, the loans still require monthly payments.</w:t>
      </w:r>
    </w:p>
    <w:p w14:paraId="59D7DB08" w14:textId="77777777" w:rsidR="004C4C81" w:rsidRDefault="004C4C81" w:rsidP="00CF2E2D">
      <w:pPr>
        <w:rPr>
          <w:rFonts w:asciiTheme="majorHAnsi" w:hAnsiTheme="majorHAnsi"/>
        </w:rPr>
      </w:pPr>
      <w:r w:rsidRPr="004C4C81">
        <w:rPr>
          <w:rFonts w:asciiTheme="majorHAnsi" w:hAnsiTheme="majorHAnsi"/>
        </w:rPr>
        <w:t>My question is:</w:t>
      </w:r>
      <w:r>
        <w:rPr>
          <w:rFonts w:asciiTheme="majorHAnsi" w:hAnsiTheme="majorHAnsi"/>
        </w:rPr>
        <w:t xml:space="preserve">  </w:t>
      </w:r>
      <w:r w:rsidRPr="004C4C81">
        <w:rPr>
          <w:rFonts w:asciiTheme="majorHAnsi" w:hAnsiTheme="majorHAnsi"/>
        </w:rPr>
        <w:t>Where does the cash flow come from to service those loans during the first six months while you're building the business credit profile?</w:t>
      </w:r>
      <w:r>
        <w:rPr>
          <w:rFonts w:asciiTheme="majorHAnsi" w:hAnsiTheme="majorHAnsi"/>
        </w:rPr>
        <w:t xml:space="preserve"> I</w:t>
      </w:r>
      <w:r w:rsidRPr="004C4C81">
        <w:rPr>
          <w:rFonts w:asciiTheme="majorHAnsi" w:hAnsiTheme="majorHAnsi"/>
        </w:rPr>
        <w:t>n other words, if the final cashier's check was used to pay off the original credit card, I don't see where the money comes from to make the monthly loan payments until the banks are willing to extend unsecured business lines of credit.</w:t>
      </w:r>
    </w:p>
    <w:p w14:paraId="0200E18F" w14:textId="77777777" w:rsidR="004C4C81" w:rsidRDefault="004C4C81" w:rsidP="00CF2E2D">
      <w:pPr>
        <w:rPr>
          <w:rFonts w:asciiTheme="majorHAnsi" w:hAnsiTheme="majorHAnsi"/>
        </w:rPr>
      </w:pPr>
      <w:r w:rsidRPr="004C4C81">
        <w:rPr>
          <w:rFonts w:asciiTheme="majorHAnsi" w:hAnsiTheme="majorHAnsi"/>
        </w:rPr>
        <w:t>Is the expectation that</w:t>
      </w:r>
      <w:r>
        <w:rPr>
          <w:rFonts w:asciiTheme="majorHAnsi" w:hAnsiTheme="majorHAnsi"/>
        </w:rPr>
        <w:t xml:space="preserve"> </w:t>
      </w:r>
      <w:r w:rsidRPr="004C4C81">
        <w:rPr>
          <w:rFonts w:asciiTheme="majorHAnsi" w:hAnsiTheme="majorHAnsi"/>
        </w:rPr>
        <w:t>the business already has operating income,</w:t>
      </w:r>
      <w:r>
        <w:rPr>
          <w:rFonts w:asciiTheme="majorHAnsi" w:hAnsiTheme="majorHAnsi"/>
        </w:rPr>
        <w:t xml:space="preserve"> </w:t>
      </w:r>
      <w:r w:rsidRPr="004C4C81">
        <w:rPr>
          <w:rFonts w:asciiTheme="majorHAnsi" w:hAnsiTheme="majorHAnsi"/>
        </w:rPr>
        <w:t>the borrower contributes additional cash each month,</w:t>
      </w:r>
      <w:r>
        <w:rPr>
          <w:rFonts w:asciiTheme="majorHAnsi" w:hAnsiTheme="majorHAnsi"/>
        </w:rPr>
        <w:t xml:space="preserve"> </w:t>
      </w:r>
      <w:r w:rsidRPr="004C4C81">
        <w:rPr>
          <w:rFonts w:asciiTheme="majorHAnsi" w:hAnsiTheme="majorHAnsi"/>
        </w:rPr>
        <w:t>the loans are structured in a way that minimizes or defers payments,</w:t>
      </w:r>
      <w:r>
        <w:rPr>
          <w:rFonts w:asciiTheme="majorHAnsi" w:hAnsiTheme="majorHAnsi"/>
        </w:rPr>
        <w:t xml:space="preserve"> </w:t>
      </w:r>
      <w:r w:rsidRPr="004C4C81">
        <w:rPr>
          <w:rFonts w:asciiTheme="majorHAnsi" w:hAnsiTheme="majorHAnsi"/>
        </w:rPr>
        <w:t>or is there another step in the process that I'm missing?</w:t>
      </w:r>
    </w:p>
    <w:p w14:paraId="5988510A" w14:textId="77777777" w:rsidR="004C4C81" w:rsidRDefault="004C4C81" w:rsidP="00CF2E2D">
      <w:pPr>
        <w:rPr>
          <w:rFonts w:asciiTheme="majorHAnsi" w:hAnsiTheme="majorHAnsi"/>
        </w:rPr>
      </w:pPr>
      <w:r w:rsidRPr="004C4C81">
        <w:rPr>
          <w:rFonts w:asciiTheme="majorHAnsi" w:hAnsiTheme="majorHAnsi"/>
        </w:rPr>
        <w:t>Also, is this strategy still viable today? I know the training was recorded a few years ago, and I'm wondering whether banks still allow this type of CD-secured lending in the same way, or if underwriting practices have changed.</w:t>
      </w:r>
    </w:p>
    <w:p w14:paraId="1BC2331C" w14:textId="1B40529A" w:rsidR="00300D8E" w:rsidRDefault="004C4C81" w:rsidP="00CF2E2D">
      <w:pPr>
        <w:rPr>
          <w:rFonts w:asciiTheme="majorHAnsi" w:hAnsiTheme="majorHAnsi"/>
        </w:rPr>
      </w:pPr>
      <w:r w:rsidRPr="004C4C81">
        <w:rPr>
          <w:rFonts w:asciiTheme="majorHAnsi" w:hAnsiTheme="majorHAnsi"/>
        </w:rPr>
        <w:t>I feel like I'm understanding about 95% of the strategy, but I'm missing the piece that explains how the debt is serviced during those first several months. I'd really appreciate it if you could clarify tha</w:t>
      </w:r>
      <w:r>
        <w:rPr>
          <w:rFonts w:asciiTheme="majorHAnsi" w:hAnsiTheme="majorHAnsi"/>
        </w:rPr>
        <w:t xml:space="preserve">t. </w:t>
      </w:r>
      <w:r w:rsidRPr="004C4C81">
        <w:rPr>
          <w:rFonts w:asciiTheme="majorHAnsi" w:hAnsiTheme="majorHAnsi"/>
        </w:rPr>
        <w:t>Thank you</w:t>
      </w:r>
      <w:r>
        <w:rPr>
          <w:rFonts w:asciiTheme="majorHAnsi" w:hAnsiTheme="majorHAnsi"/>
        </w:rPr>
        <w:t>!</w:t>
      </w:r>
    </w:p>
    <w:p w14:paraId="56603187" w14:textId="77777777" w:rsidR="004C4C81" w:rsidRDefault="004C4C81" w:rsidP="00CF2E2D">
      <w:pPr>
        <w:rPr>
          <w:rFonts w:asciiTheme="majorHAnsi" w:hAnsiTheme="majorHAnsi"/>
        </w:rPr>
      </w:pPr>
    </w:p>
    <w:p w14:paraId="43D8AD08" w14:textId="77777777" w:rsidR="004C4C81" w:rsidRDefault="004C4C81" w:rsidP="00CF2E2D">
      <w:pPr>
        <w:rPr>
          <w:rFonts w:asciiTheme="majorHAnsi" w:hAnsiTheme="majorHAnsi"/>
        </w:rPr>
      </w:pPr>
    </w:p>
    <w:p w14:paraId="5626B974" w14:textId="77777777" w:rsidR="005B4E06" w:rsidRDefault="005B4E06" w:rsidP="00CF2E2D">
      <w:pPr>
        <w:rPr>
          <w:rFonts w:asciiTheme="majorHAnsi" w:hAnsiTheme="majorHAnsi"/>
          <w:b/>
          <w:bCs/>
          <w:u w:val="single"/>
        </w:rPr>
      </w:pPr>
    </w:p>
    <w:p w14:paraId="61E8FD9D" w14:textId="7E473DFC" w:rsidR="00965F7A" w:rsidRDefault="004C4C81" w:rsidP="00CF2E2D">
      <w:pPr>
        <w:rPr>
          <w:rFonts w:asciiTheme="majorHAnsi" w:hAnsiTheme="majorHAnsi"/>
          <w:b/>
          <w:bCs/>
          <w:u w:val="single"/>
        </w:rPr>
      </w:pPr>
      <w:r>
        <w:rPr>
          <w:rFonts w:asciiTheme="majorHAnsi" w:hAnsiTheme="majorHAnsi"/>
          <w:b/>
          <w:bCs/>
          <w:u w:val="single"/>
        </w:rPr>
        <w:t>Basil G</w:t>
      </w:r>
      <w:r w:rsidR="00965F7A">
        <w:rPr>
          <w:rFonts w:asciiTheme="majorHAnsi" w:hAnsiTheme="majorHAnsi"/>
          <w:b/>
          <w:bCs/>
          <w:u w:val="single"/>
        </w:rPr>
        <w:t xml:space="preserve">, </w:t>
      </w:r>
      <w:r>
        <w:rPr>
          <w:rFonts w:asciiTheme="majorHAnsi" w:hAnsiTheme="majorHAnsi"/>
          <w:b/>
          <w:bCs/>
          <w:u w:val="single"/>
        </w:rPr>
        <w:t>NY</w:t>
      </w:r>
    </w:p>
    <w:p w14:paraId="089A60DF" w14:textId="572DF11E" w:rsidR="00965F7A" w:rsidRPr="00965F7A" w:rsidRDefault="00965F7A" w:rsidP="00CF2E2D">
      <w:pPr>
        <w:rPr>
          <w:rFonts w:asciiTheme="majorHAnsi" w:hAnsiTheme="majorHAnsi"/>
          <w:i/>
          <w:iCs/>
        </w:rPr>
      </w:pPr>
      <w:r>
        <w:rPr>
          <w:rFonts w:asciiTheme="majorHAnsi" w:hAnsiTheme="majorHAnsi"/>
          <w:i/>
          <w:iCs/>
        </w:rPr>
        <w:t>(</w:t>
      </w:r>
      <w:proofErr w:type="gramStart"/>
      <w:r>
        <w:rPr>
          <w:rFonts w:asciiTheme="majorHAnsi" w:hAnsiTheme="majorHAnsi"/>
          <w:i/>
          <w:iCs/>
        </w:rPr>
        <w:t xml:space="preserve">JV </w:t>
      </w:r>
      <w:r w:rsidR="00300D8E">
        <w:rPr>
          <w:rFonts w:asciiTheme="majorHAnsi" w:hAnsiTheme="majorHAnsi"/>
          <w:i/>
          <w:iCs/>
        </w:rPr>
        <w:t>)</w:t>
      </w:r>
      <w:proofErr w:type="gramEnd"/>
    </w:p>
    <w:p w14:paraId="58BF2A2F" w14:textId="35CD8ED3" w:rsidR="004C4C81" w:rsidRDefault="004C4C81" w:rsidP="004C4C81">
      <w:pPr>
        <w:pStyle w:val="ListParagraph"/>
        <w:numPr>
          <w:ilvl w:val="0"/>
          <w:numId w:val="45"/>
        </w:numPr>
        <w:rPr>
          <w:rFonts w:asciiTheme="majorHAnsi" w:hAnsiTheme="majorHAnsi"/>
        </w:rPr>
      </w:pPr>
      <w:r w:rsidRPr="004C4C81">
        <w:rPr>
          <w:rFonts w:asciiTheme="majorHAnsi" w:hAnsiTheme="majorHAnsi"/>
        </w:rPr>
        <w:t>We’re currently blasting out a property we have under contract and have gotten a lot of feedback from tenants/tenant reps regarding purchasing the property. Can we just assign the property over to them if we agree on a price?</w:t>
      </w:r>
      <w:r w:rsidR="00BB1E88">
        <w:rPr>
          <w:rFonts w:asciiTheme="majorHAnsi" w:hAnsiTheme="majorHAnsi"/>
        </w:rPr>
        <w:t xml:space="preserve"> 10:13am</w:t>
      </w:r>
    </w:p>
    <w:p w14:paraId="1F720E94" w14:textId="01473BC7" w:rsidR="00BB1E88" w:rsidRDefault="00BB1E88" w:rsidP="00BB1E88">
      <w:pPr>
        <w:pStyle w:val="ListParagraph"/>
        <w:rPr>
          <w:rFonts w:asciiTheme="majorHAnsi" w:hAnsiTheme="majorHAnsi"/>
        </w:rPr>
      </w:pPr>
      <w:r>
        <w:rPr>
          <w:rFonts w:asciiTheme="majorHAnsi" w:hAnsiTheme="majorHAnsi"/>
          <w:noProof/>
        </w:rPr>
        <w:drawing>
          <wp:inline distT="0" distB="0" distL="0" distR="0" wp14:anchorId="5DF54A37" wp14:editId="65253B93">
            <wp:extent cx="4272378" cy="1282700"/>
            <wp:effectExtent l="0" t="0" r="0" b="0"/>
            <wp:docPr id="1102285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285497" name="Picture 1102285497"/>
                    <pic:cNvPicPr/>
                  </pic:nvPicPr>
                  <pic:blipFill>
                    <a:blip r:embed="rId5">
                      <a:extLst>
                        <a:ext uri="{28A0092B-C50C-407E-A947-70E740481C1C}">
                          <a14:useLocalDpi xmlns:a14="http://schemas.microsoft.com/office/drawing/2010/main" val="0"/>
                        </a:ext>
                      </a:extLst>
                    </a:blip>
                    <a:stretch>
                      <a:fillRect/>
                    </a:stretch>
                  </pic:blipFill>
                  <pic:spPr>
                    <a:xfrm>
                      <a:off x="0" y="0"/>
                      <a:ext cx="4280435" cy="1285119"/>
                    </a:xfrm>
                    <a:prstGeom prst="rect">
                      <a:avLst/>
                    </a:prstGeom>
                  </pic:spPr>
                </pic:pic>
              </a:graphicData>
            </a:graphic>
          </wp:inline>
        </w:drawing>
      </w:r>
      <w:r>
        <w:rPr>
          <w:rFonts w:asciiTheme="majorHAnsi" w:hAnsiTheme="majorHAnsi"/>
        </w:rPr>
        <w:t>10:16 am</w:t>
      </w:r>
    </w:p>
    <w:p w14:paraId="2EA6A5EF" w14:textId="1419F207" w:rsidR="004C4C81" w:rsidRDefault="004C4C81" w:rsidP="004C4C81">
      <w:pPr>
        <w:pStyle w:val="ListParagraph"/>
        <w:numPr>
          <w:ilvl w:val="0"/>
          <w:numId w:val="45"/>
        </w:numPr>
        <w:rPr>
          <w:rFonts w:asciiTheme="majorHAnsi" w:hAnsiTheme="majorHAnsi"/>
        </w:rPr>
      </w:pPr>
      <w:r w:rsidRPr="004C4C81">
        <w:rPr>
          <w:rFonts w:asciiTheme="majorHAnsi" w:hAnsiTheme="majorHAnsi"/>
        </w:rPr>
        <w:t xml:space="preserve">How often do you use option agreements when negotiating with a seller. If </w:t>
      </w:r>
      <w:proofErr w:type="gramStart"/>
      <w:r w:rsidRPr="004C4C81">
        <w:rPr>
          <w:rFonts w:asciiTheme="majorHAnsi" w:hAnsiTheme="majorHAnsi"/>
        </w:rPr>
        <w:t>so</w:t>
      </w:r>
      <w:proofErr w:type="gramEnd"/>
      <w:r w:rsidRPr="004C4C81">
        <w:rPr>
          <w:rFonts w:asciiTheme="majorHAnsi" w:hAnsiTheme="majorHAnsi"/>
        </w:rPr>
        <w:t xml:space="preserve"> is the due diligence the same process?</w:t>
      </w:r>
      <w:r w:rsidR="0099004B">
        <w:rPr>
          <w:rFonts w:asciiTheme="majorHAnsi" w:hAnsiTheme="majorHAnsi"/>
        </w:rPr>
        <w:t xml:space="preserve"> 10:17am (</w:t>
      </w:r>
      <w:r w:rsidR="0099004B" w:rsidRPr="0099004B">
        <w:rPr>
          <w:rFonts w:asciiTheme="majorHAnsi" w:hAnsiTheme="majorHAnsi"/>
          <w:highlight w:val="cyan"/>
        </w:rPr>
        <w:t>Due diligence is everything….)</w:t>
      </w:r>
      <w:r w:rsidR="0099004B">
        <w:rPr>
          <w:rFonts w:asciiTheme="majorHAnsi" w:hAnsiTheme="majorHAnsi"/>
        </w:rPr>
        <w:t xml:space="preserve"> great reel about WEDDINGS and into RE</w:t>
      </w:r>
    </w:p>
    <w:p w14:paraId="08AB2816" w14:textId="722DD22E" w:rsidR="00F13AE7" w:rsidRDefault="004C4C81" w:rsidP="00F13AE7">
      <w:pPr>
        <w:pStyle w:val="ListParagraph"/>
        <w:numPr>
          <w:ilvl w:val="0"/>
          <w:numId w:val="45"/>
        </w:numPr>
        <w:rPr>
          <w:rFonts w:asciiTheme="majorHAnsi" w:hAnsiTheme="majorHAnsi"/>
        </w:rPr>
      </w:pPr>
      <w:r w:rsidRPr="004C4C81">
        <w:rPr>
          <w:rFonts w:asciiTheme="majorHAnsi" w:hAnsiTheme="majorHAnsi"/>
        </w:rPr>
        <w:t xml:space="preserve">We live in new </w:t>
      </w:r>
      <w:proofErr w:type="spellStart"/>
      <w:r w:rsidRPr="004C4C81">
        <w:rPr>
          <w:rFonts w:asciiTheme="majorHAnsi" w:hAnsiTheme="majorHAnsi"/>
        </w:rPr>
        <w:t>york</w:t>
      </w:r>
      <w:proofErr w:type="spellEnd"/>
      <w:r w:rsidRPr="004C4C81">
        <w:rPr>
          <w:rFonts w:asciiTheme="majorHAnsi" w:hAnsiTheme="majorHAnsi"/>
        </w:rPr>
        <w:t xml:space="preserve"> and there are always tons of </w:t>
      </w:r>
      <w:proofErr w:type="gramStart"/>
      <w:r w:rsidRPr="004C4C81">
        <w:rPr>
          <w:rFonts w:asciiTheme="majorHAnsi" w:hAnsiTheme="majorHAnsi"/>
        </w:rPr>
        <w:t>mixed use</w:t>
      </w:r>
      <w:proofErr w:type="gramEnd"/>
      <w:r w:rsidRPr="004C4C81">
        <w:rPr>
          <w:rFonts w:asciiTheme="majorHAnsi" w:hAnsiTheme="majorHAnsi"/>
        </w:rPr>
        <w:t xml:space="preserve"> retail spaces available for lease in the city. We have been considering trying to sub lease these spaces to potential tenants. What are your thoughts on something like this and how would the broker(s) be </w:t>
      </w:r>
      <w:proofErr w:type="gramStart"/>
      <w:r w:rsidRPr="004C4C81">
        <w:rPr>
          <w:rFonts w:asciiTheme="majorHAnsi" w:hAnsiTheme="majorHAnsi"/>
        </w:rPr>
        <w:t>compensated ?</w:t>
      </w:r>
      <w:proofErr w:type="gramEnd"/>
      <w:r w:rsidR="0099004B">
        <w:rPr>
          <w:rFonts w:asciiTheme="majorHAnsi" w:hAnsiTheme="majorHAnsi"/>
        </w:rPr>
        <w:t xml:space="preserve"> 10:20am</w:t>
      </w:r>
    </w:p>
    <w:p w14:paraId="70D43AD9" w14:textId="2A78C2A2" w:rsidR="00F13AE7" w:rsidRPr="00F13AE7" w:rsidRDefault="00F13AE7" w:rsidP="00F13AE7">
      <w:pPr>
        <w:pStyle w:val="ListParagraph"/>
        <w:numPr>
          <w:ilvl w:val="0"/>
          <w:numId w:val="45"/>
        </w:numPr>
        <w:rPr>
          <w:rFonts w:asciiTheme="majorHAnsi" w:hAnsiTheme="majorHAnsi"/>
        </w:rPr>
      </w:pPr>
      <w:r w:rsidRPr="00F13AE7">
        <w:rPr>
          <w:rFonts w:asciiTheme="majorHAnsi" w:hAnsiTheme="majorHAnsi"/>
        </w:rPr>
        <w:t xml:space="preserve">Some tenants want to knock down buildings that are over 20 years old even if they’re renovated. How are you negotiating these with sellers to make the numbers work for a possible </w:t>
      </w:r>
      <w:proofErr w:type="gramStart"/>
      <w:r w:rsidRPr="00F13AE7">
        <w:rPr>
          <w:rFonts w:asciiTheme="majorHAnsi" w:hAnsiTheme="majorHAnsi"/>
        </w:rPr>
        <w:t>BTS ?</w:t>
      </w:r>
      <w:proofErr w:type="gramEnd"/>
      <w:r w:rsidR="0099004B">
        <w:rPr>
          <w:rFonts w:asciiTheme="majorHAnsi" w:hAnsiTheme="majorHAnsi"/>
        </w:rPr>
        <w:t xml:space="preserve"> 10:22am</w:t>
      </w:r>
      <w:r w:rsidR="00D85EAA">
        <w:rPr>
          <w:rFonts w:asciiTheme="majorHAnsi" w:hAnsiTheme="majorHAnsi"/>
        </w:rPr>
        <w:t xml:space="preserve"> </w:t>
      </w:r>
      <w:r w:rsidR="00D85EAA" w:rsidRPr="00D85EAA">
        <w:rPr>
          <w:rFonts w:asciiTheme="majorHAnsi" w:hAnsiTheme="majorHAnsi"/>
          <w:highlight w:val="cyan"/>
        </w:rPr>
        <w:t>(Demoralize the seller- bring them to reality)</w:t>
      </w:r>
    </w:p>
    <w:p w14:paraId="2ED579B2" w14:textId="2A6B5988" w:rsidR="003A66B8" w:rsidRDefault="0099004B" w:rsidP="003A66B8">
      <w:r>
        <w:rPr>
          <w:noProof/>
          <w14:ligatures w14:val="standardContextual"/>
        </w:rPr>
        <w:drawing>
          <wp:inline distT="0" distB="0" distL="0" distR="0" wp14:anchorId="7356756B" wp14:editId="02119E98">
            <wp:extent cx="3784600" cy="2205347"/>
            <wp:effectExtent l="0" t="0" r="0" b="5080"/>
            <wp:docPr id="1163490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49017" name="Picture 116349017"/>
                    <pic:cNvPicPr/>
                  </pic:nvPicPr>
                  <pic:blipFill>
                    <a:blip r:embed="rId6">
                      <a:extLst>
                        <a:ext uri="{28A0092B-C50C-407E-A947-70E740481C1C}">
                          <a14:useLocalDpi xmlns:a14="http://schemas.microsoft.com/office/drawing/2010/main" val="0"/>
                        </a:ext>
                      </a:extLst>
                    </a:blip>
                    <a:stretch>
                      <a:fillRect/>
                    </a:stretch>
                  </pic:blipFill>
                  <pic:spPr>
                    <a:xfrm>
                      <a:off x="0" y="0"/>
                      <a:ext cx="3794651" cy="2211204"/>
                    </a:xfrm>
                    <a:prstGeom prst="rect">
                      <a:avLst/>
                    </a:prstGeom>
                  </pic:spPr>
                </pic:pic>
              </a:graphicData>
            </a:graphic>
          </wp:inline>
        </w:drawing>
      </w:r>
    </w:p>
    <w:p w14:paraId="79DF955C" w14:textId="1BD48C8E" w:rsidR="003A66B8" w:rsidRDefault="003A66B8" w:rsidP="003A66B8">
      <w:pPr>
        <w:rPr>
          <w:rFonts w:asciiTheme="majorHAnsi" w:hAnsiTheme="majorHAnsi"/>
          <w:b/>
          <w:bCs/>
          <w:u w:val="single"/>
        </w:rPr>
      </w:pPr>
      <w:proofErr w:type="spellStart"/>
      <w:r>
        <w:rPr>
          <w:rFonts w:asciiTheme="majorHAnsi" w:hAnsiTheme="majorHAnsi"/>
          <w:b/>
          <w:bCs/>
          <w:u w:val="single"/>
        </w:rPr>
        <w:t>Ishon</w:t>
      </w:r>
      <w:proofErr w:type="spellEnd"/>
      <w:r>
        <w:rPr>
          <w:rFonts w:asciiTheme="majorHAnsi" w:hAnsiTheme="majorHAnsi"/>
          <w:b/>
          <w:bCs/>
          <w:u w:val="single"/>
        </w:rPr>
        <w:t xml:space="preserve"> M, FL</w:t>
      </w:r>
    </w:p>
    <w:p w14:paraId="78828CE2" w14:textId="477C6157" w:rsidR="003A66B8" w:rsidRPr="003A66B8" w:rsidRDefault="003A66B8" w:rsidP="003A66B8">
      <w:pPr>
        <w:rPr>
          <w:rFonts w:asciiTheme="majorHAnsi" w:hAnsiTheme="majorHAnsi"/>
          <w:i/>
          <w:iCs/>
        </w:rPr>
      </w:pPr>
      <w:r>
        <w:rPr>
          <w:rFonts w:asciiTheme="majorHAnsi" w:hAnsiTheme="majorHAnsi"/>
          <w:i/>
          <w:iCs/>
        </w:rPr>
        <w:t>(</w:t>
      </w:r>
      <w:proofErr w:type="gramStart"/>
      <w:r>
        <w:rPr>
          <w:rFonts w:asciiTheme="majorHAnsi" w:hAnsiTheme="majorHAnsi"/>
          <w:i/>
          <w:iCs/>
        </w:rPr>
        <w:t>JV  Rockstar</w:t>
      </w:r>
      <w:proofErr w:type="gramEnd"/>
      <w:r>
        <w:rPr>
          <w:rFonts w:asciiTheme="majorHAnsi" w:hAnsiTheme="majorHAnsi"/>
          <w:i/>
          <w:iCs/>
        </w:rPr>
        <w:t>)</w:t>
      </w:r>
    </w:p>
    <w:p w14:paraId="3C032845" w14:textId="7A875E25" w:rsidR="003A66B8" w:rsidRDefault="003A66B8" w:rsidP="003A66B8">
      <w:r>
        <w:t xml:space="preserve">1. I'm working on a Bank deal that is Outparcel to a Publix that has a bidding process due in August (So nobody has it under contract yet). I reached out to a potential national tenant about </w:t>
      </w:r>
      <w:proofErr w:type="gramStart"/>
      <w:r>
        <w:t>it</w:t>
      </w:r>
      <w:proofErr w:type="gramEnd"/>
      <w:r>
        <w:t xml:space="preserve"> and they say they are working with a developer to transition this Bank into an urgent care. Would it be smart to get it under contract and then go back to the tenant and or developer? The Bank's broker believes it will sell for 1.4M-1.5M and they want a 10% deposit and 30 days for Due Diligence and 30 days to close.</w:t>
      </w:r>
      <w:r w:rsidR="00D85EAA">
        <w:t xml:space="preserve"> 10:25am</w:t>
      </w:r>
    </w:p>
    <w:p w14:paraId="602CA63F" w14:textId="77777777" w:rsidR="003A66B8" w:rsidRDefault="003A66B8" w:rsidP="003A66B8"/>
    <w:p w14:paraId="6EE78C5C" w14:textId="6A6C19BD" w:rsidR="003A66B8" w:rsidRPr="003A66B8" w:rsidRDefault="003A66B8" w:rsidP="00CF2E2D">
      <w:r>
        <w:t xml:space="preserve">2. Would like to discuss this deal and get your thoughts (see attached.) It is a Walmart outparcel. The site FL 33823 (owner would not sell the property) is a small </w:t>
      </w:r>
      <w:proofErr w:type="gramStart"/>
      <w:r>
        <w:t>0.15 acre</w:t>
      </w:r>
      <w:proofErr w:type="gramEnd"/>
      <w:r>
        <w:t xml:space="preserve"> lot with a car dealership paying $2400/mo. and the tenant would sell the business for 100k. The land behind it is 1.05 acres (Walmart owns it) and it is for sale for 200k. Can I purchase the back parcel and have a big national tenant come in and develop and do </w:t>
      </w:r>
      <w:proofErr w:type="gramStart"/>
      <w:r>
        <w:t>a  lease</w:t>
      </w:r>
      <w:proofErr w:type="gramEnd"/>
      <w:r>
        <w:t xml:space="preserve"> </w:t>
      </w:r>
      <w:r>
        <w:lastRenderedPageBreak/>
        <w:t>then sublease on the front parcel for a big spread?</w:t>
      </w:r>
      <w:r w:rsidR="00D85EAA">
        <w:t xml:space="preserve"> 10:26am (</w:t>
      </w:r>
      <w:r w:rsidR="00D85EAA" w:rsidRPr="00D85EAA">
        <w:rPr>
          <w:highlight w:val="cyan"/>
        </w:rPr>
        <w:t>lease-sublease)</w:t>
      </w:r>
      <w:r w:rsidR="003B5E15">
        <w:t xml:space="preserve"> </w:t>
      </w:r>
      <w:r w:rsidR="003B5E15" w:rsidRPr="003B5E15">
        <w:rPr>
          <w:highlight w:val="cyan"/>
        </w:rPr>
        <w:t xml:space="preserve">(assembly deal) When you cut this reel cut out Todd’s blank space and focus on Cherif and </w:t>
      </w:r>
      <w:proofErr w:type="spellStart"/>
      <w:r w:rsidR="003B5E15" w:rsidRPr="003B5E15">
        <w:rPr>
          <w:highlight w:val="cyan"/>
        </w:rPr>
        <w:t>Ishon</w:t>
      </w:r>
      <w:proofErr w:type="spellEnd"/>
      <w:r w:rsidR="003B5E15" w:rsidRPr="003B5E15">
        <w:rPr>
          <w:highlight w:val="cyan"/>
        </w:rPr>
        <w:t>.</w:t>
      </w:r>
    </w:p>
    <w:p w14:paraId="7BB3B4E5" w14:textId="5FE9A6BB" w:rsidR="00E84C4C" w:rsidRPr="00D85EAA" w:rsidRDefault="00D85EAA" w:rsidP="00CF2E2D">
      <w:pPr>
        <w:rPr>
          <w:rFonts w:asciiTheme="majorHAnsi" w:hAnsiTheme="majorHAnsi"/>
        </w:rPr>
      </w:pPr>
      <w:r w:rsidRPr="00D85EAA">
        <w:rPr>
          <w:rFonts w:asciiTheme="majorHAnsi" w:hAnsiTheme="majorHAnsi"/>
        </w:rPr>
        <w:t>3. How does the transactional funding work?</w:t>
      </w:r>
      <w:r>
        <w:rPr>
          <w:rFonts w:asciiTheme="majorHAnsi" w:hAnsiTheme="majorHAnsi"/>
        </w:rPr>
        <w:t xml:space="preserve"> 10:30 am</w:t>
      </w:r>
    </w:p>
    <w:p w14:paraId="7D25883B" w14:textId="77777777" w:rsidR="00D85EAA" w:rsidRDefault="00D85EAA" w:rsidP="00CF2E2D">
      <w:pPr>
        <w:rPr>
          <w:rFonts w:asciiTheme="majorHAnsi" w:hAnsiTheme="majorHAnsi"/>
          <w:b/>
          <w:bCs/>
          <w:u w:val="single"/>
        </w:rPr>
      </w:pPr>
    </w:p>
    <w:p w14:paraId="1B3047BB" w14:textId="176B7636" w:rsidR="00184FCD" w:rsidRDefault="00184FCD" w:rsidP="00CF2E2D">
      <w:pPr>
        <w:rPr>
          <w:rFonts w:asciiTheme="majorHAnsi" w:hAnsiTheme="majorHAnsi"/>
          <w:b/>
          <w:bCs/>
          <w:u w:val="single"/>
        </w:rPr>
      </w:pPr>
      <w:r>
        <w:rPr>
          <w:rFonts w:asciiTheme="majorHAnsi" w:hAnsiTheme="majorHAnsi"/>
          <w:b/>
          <w:bCs/>
          <w:noProof/>
          <w:u w:val="single"/>
          <w14:ligatures w14:val="standardContextual"/>
        </w:rPr>
        <w:drawing>
          <wp:inline distT="0" distB="0" distL="0" distR="0" wp14:anchorId="40BB1F9E" wp14:editId="7D3ED750">
            <wp:extent cx="4660900" cy="2501900"/>
            <wp:effectExtent l="0" t="0" r="0" b="0"/>
            <wp:docPr id="2026450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45080" name="Picture 202645080"/>
                    <pic:cNvPicPr/>
                  </pic:nvPicPr>
                  <pic:blipFill>
                    <a:blip r:embed="rId7">
                      <a:extLst>
                        <a:ext uri="{28A0092B-C50C-407E-A947-70E740481C1C}">
                          <a14:useLocalDpi xmlns:a14="http://schemas.microsoft.com/office/drawing/2010/main" val="0"/>
                        </a:ext>
                      </a:extLst>
                    </a:blip>
                    <a:stretch>
                      <a:fillRect/>
                    </a:stretch>
                  </pic:blipFill>
                  <pic:spPr>
                    <a:xfrm>
                      <a:off x="0" y="0"/>
                      <a:ext cx="4660900" cy="2501900"/>
                    </a:xfrm>
                    <a:prstGeom prst="rect">
                      <a:avLst/>
                    </a:prstGeom>
                  </pic:spPr>
                </pic:pic>
              </a:graphicData>
            </a:graphic>
          </wp:inline>
        </w:drawing>
      </w:r>
      <w:r w:rsidR="00F5144D">
        <w:rPr>
          <w:rFonts w:asciiTheme="majorHAnsi" w:hAnsiTheme="majorHAnsi"/>
          <w:b/>
          <w:bCs/>
          <w:u w:val="single"/>
        </w:rPr>
        <w:t>10:38 am</w:t>
      </w:r>
    </w:p>
    <w:p w14:paraId="4A4117AD" w14:textId="77777777" w:rsidR="00184FCD" w:rsidRDefault="00184FCD" w:rsidP="00CF2E2D">
      <w:pPr>
        <w:rPr>
          <w:rFonts w:asciiTheme="majorHAnsi" w:hAnsiTheme="majorHAnsi"/>
          <w:b/>
          <w:bCs/>
          <w:u w:val="single"/>
        </w:rPr>
      </w:pPr>
    </w:p>
    <w:p w14:paraId="404C50DD" w14:textId="50244851" w:rsidR="00184FCD" w:rsidRDefault="00184FCD" w:rsidP="00CF2E2D">
      <w:pPr>
        <w:rPr>
          <w:rFonts w:asciiTheme="majorHAnsi" w:hAnsiTheme="majorHAnsi"/>
          <w:b/>
          <w:bCs/>
          <w:u w:val="single"/>
        </w:rPr>
      </w:pPr>
    </w:p>
    <w:p w14:paraId="522D72AC" w14:textId="77777777" w:rsidR="00184FCD" w:rsidRDefault="00184FCD" w:rsidP="00CF2E2D">
      <w:pPr>
        <w:rPr>
          <w:rFonts w:asciiTheme="majorHAnsi" w:hAnsiTheme="majorHAnsi"/>
          <w:b/>
          <w:bCs/>
          <w:u w:val="single"/>
        </w:rPr>
      </w:pPr>
    </w:p>
    <w:p w14:paraId="1EC24E54" w14:textId="32B1AF40" w:rsidR="00D7663A" w:rsidRDefault="00300D8E" w:rsidP="00CF2E2D">
      <w:pPr>
        <w:rPr>
          <w:rFonts w:asciiTheme="majorHAnsi" w:hAnsiTheme="majorHAnsi"/>
          <w:b/>
          <w:bCs/>
          <w:u w:val="single"/>
        </w:rPr>
      </w:pPr>
      <w:proofErr w:type="spellStart"/>
      <w:r>
        <w:rPr>
          <w:rFonts w:asciiTheme="majorHAnsi" w:hAnsiTheme="majorHAnsi"/>
          <w:b/>
          <w:bCs/>
          <w:u w:val="single"/>
        </w:rPr>
        <w:t>D</w:t>
      </w:r>
      <w:r w:rsidR="00E84C4C">
        <w:rPr>
          <w:rFonts w:asciiTheme="majorHAnsi" w:hAnsiTheme="majorHAnsi"/>
          <w:b/>
          <w:bCs/>
          <w:u w:val="single"/>
        </w:rPr>
        <w:t>eek</w:t>
      </w:r>
      <w:proofErr w:type="spellEnd"/>
      <w:r w:rsidR="00E84C4C">
        <w:rPr>
          <w:rFonts w:asciiTheme="majorHAnsi" w:hAnsiTheme="majorHAnsi"/>
          <w:b/>
          <w:bCs/>
          <w:u w:val="single"/>
        </w:rPr>
        <w:t xml:space="preserve"> X</w:t>
      </w:r>
      <w:r w:rsidR="00D7663A">
        <w:rPr>
          <w:rFonts w:asciiTheme="majorHAnsi" w:hAnsiTheme="majorHAnsi"/>
          <w:b/>
          <w:bCs/>
          <w:u w:val="single"/>
        </w:rPr>
        <w:t xml:space="preserve">., </w:t>
      </w:r>
      <w:r>
        <w:rPr>
          <w:rFonts w:asciiTheme="majorHAnsi" w:hAnsiTheme="majorHAnsi"/>
          <w:b/>
          <w:bCs/>
          <w:u w:val="single"/>
        </w:rPr>
        <w:t>TX</w:t>
      </w:r>
    </w:p>
    <w:p w14:paraId="659CE66A" w14:textId="15FD18D2" w:rsidR="00E84C4C" w:rsidRDefault="00E84C4C" w:rsidP="00E84C4C">
      <w:pPr>
        <w:pStyle w:val="ListParagraph"/>
        <w:numPr>
          <w:ilvl w:val="0"/>
          <w:numId w:val="46"/>
        </w:numPr>
        <w:shd w:val="clear" w:color="auto" w:fill="FFFFFF"/>
        <w:rPr>
          <w:rFonts w:ascii="Arial" w:hAnsi="Arial" w:cs="Arial"/>
          <w:color w:val="222222"/>
        </w:rPr>
      </w:pPr>
      <w:r w:rsidRPr="00E84C4C">
        <w:rPr>
          <w:rFonts w:ascii="Arial" w:hAnsi="Arial" w:cs="Arial"/>
          <w:color w:val="222222"/>
        </w:rPr>
        <w:t>What type of questions should you ask when loaning a partner on a real estate deal or a bridge loan? Can this type of deal be done without a lawyer?</w:t>
      </w:r>
      <w:r w:rsidR="00F5144D">
        <w:rPr>
          <w:rFonts w:ascii="Arial" w:hAnsi="Arial" w:cs="Arial"/>
          <w:color w:val="222222"/>
        </w:rPr>
        <w:t xml:space="preserve"> 10:39am</w:t>
      </w:r>
    </w:p>
    <w:p w14:paraId="58C08D98" w14:textId="214BC60A" w:rsidR="000E3A9D" w:rsidRPr="00E84C4C" w:rsidRDefault="000E3A9D" w:rsidP="000E3A9D">
      <w:pPr>
        <w:pStyle w:val="ListParagraph"/>
        <w:shd w:val="clear" w:color="auto" w:fill="FFFFFF"/>
        <w:rPr>
          <w:rFonts w:ascii="Arial" w:hAnsi="Arial" w:cs="Arial"/>
          <w:color w:val="222222"/>
        </w:rPr>
      </w:pPr>
      <w:r w:rsidRPr="000E3A9D">
        <w:rPr>
          <w:rFonts w:ascii="Arial" w:hAnsi="Arial" w:cs="Arial"/>
          <w:color w:val="222222"/>
          <w:highlight w:val="cyan"/>
        </w:rPr>
        <w:t>What are the 3 Cs on loaning??</w:t>
      </w:r>
    </w:p>
    <w:p w14:paraId="0F103D94" w14:textId="19819156" w:rsidR="00E84C4C" w:rsidRPr="00E84C4C" w:rsidRDefault="00E84C4C" w:rsidP="00E84C4C">
      <w:pPr>
        <w:pStyle w:val="ListParagraph"/>
        <w:numPr>
          <w:ilvl w:val="0"/>
          <w:numId w:val="46"/>
        </w:numPr>
        <w:shd w:val="clear" w:color="auto" w:fill="FFFFFF"/>
        <w:rPr>
          <w:rFonts w:ascii="Arial" w:hAnsi="Arial" w:cs="Arial"/>
          <w:color w:val="222222"/>
        </w:rPr>
      </w:pPr>
      <w:r w:rsidRPr="00E84C4C">
        <w:rPr>
          <w:rFonts w:ascii="Arial" w:hAnsi="Arial" w:cs="Arial"/>
          <w:color w:val="222222"/>
        </w:rPr>
        <w:t>When should an investor set up a fund? What are the signs in your business or the mile markers to aim for?</w:t>
      </w:r>
      <w:r w:rsidR="002E6FC1">
        <w:rPr>
          <w:rFonts w:ascii="Arial" w:hAnsi="Arial" w:cs="Arial"/>
          <w:color w:val="222222"/>
        </w:rPr>
        <w:t xml:space="preserve"> 10:44am</w:t>
      </w:r>
      <w:r w:rsidR="003B4D2F">
        <w:rPr>
          <w:rFonts w:ascii="Arial" w:hAnsi="Arial" w:cs="Arial"/>
          <w:color w:val="222222"/>
        </w:rPr>
        <w:t xml:space="preserve"> </w:t>
      </w:r>
      <w:r w:rsidR="003B4D2F" w:rsidRPr="003B4D2F">
        <w:rPr>
          <w:rFonts w:ascii="Arial" w:hAnsi="Arial" w:cs="Arial"/>
          <w:color w:val="222222"/>
          <w:highlight w:val="cyan"/>
        </w:rPr>
        <w:t>great clip for CTC</w:t>
      </w:r>
      <w:r w:rsidR="00EC03C1">
        <w:rPr>
          <w:rFonts w:ascii="Arial" w:hAnsi="Arial" w:cs="Arial"/>
          <w:color w:val="222222"/>
        </w:rPr>
        <w:t xml:space="preserve"> He repeats it at 10:47aam</w:t>
      </w:r>
    </w:p>
    <w:p w14:paraId="21ECFDF2" w14:textId="48770435" w:rsidR="00300D8E" w:rsidRDefault="00814339" w:rsidP="00CF2E2D">
      <w:pPr>
        <w:rPr>
          <w:rFonts w:asciiTheme="majorHAnsi" w:hAnsiTheme="majorHAnsi"/>
          <w:b/>
          <w:bCs/>
          <w:u w:val="single"/>
        </w:rPr>
      </w:pPr>
      <w:r>
        <w:rPr>
          <w:rFonts w:asciiTheme="majorHAnsi" w:hAnsiTheme="majorHAnsi"/>
          <w:b/>
          <w:bCs/>
          <w:u w:val="single"/>
        </w:rPr>
        <w:t>Pablo M., PD</w:t>
      </w:r>
    </w:p>
    <w:p w14:paraId="014DF9F4" w14:textId="77777777" w:rsidR="00814339" w:rsidRDefault="00814339" w:rsidP="00814339">
      <w:pPr>
        <w:rPr>
          <w:rFonts w:asciiTheme="majorHAnsi" w:hAnsiTheme="majorHAnsi"/>
          <w:i/>
          <w:iCs/>
        </w:rPr>
      </w:pPr>
      <w:r w:rsidRPr="00814339">
        <w:rPr>
          <w:rFonts w:asciiTheme="majorHAnsi" w:hAnsiTheme="majorHAnsi"/>
          <w:i/>
          <w:iCs/>
        </w:rPr>
        <w:t>(CRE DealPRO- Uncle knows you from</w:t>
      </w:r>
      <w:r>
        <w:rPr>
          <w:rFonts w:asciiTheme="majorHAnsi" w:hAnsiTheme="majorHAnsi"/>
          <w:i/>
          <w:iCs/>
        </w:rPr>
        <w:t xml:space="preserve"> bank, he is a retired</w:t>
      </w:r>
      <w:r w:rsidRPr="00814339">
        <w:rPr>
          <w:rFonts w:asciiTheme="majorHAnsi" w:hAnsiTheme="majorHAnsi"/>
          <w:i/>
          <w:iCs/>
        </w:rPr>
        <w:t xml:space="preserve"> CRE Mortgage Broker)</w:t>
      </w:r>
    </w:p>
    <w:p w14:paraId="64489DA9" w14:textId="25899CE8" w:rsidR="004E44D9" w:rsidRDefault="004E44D9" w:rsidP="00814339">
      <w:pPr>
        <w:rPr>
          <w:rFonts w:asciiTheme="majorHAnsi" w:hAnsiTheme="majorHAnsi"/>
          <w:i/>
          <w:iCs/>
        </w:rPr>
      </w:pPr>
      <w:r>
        <w:rPr>
          <w:rFonts w:asciiTheme="majorHAnsi" w:hAnsiTheme="majorHAnsi"/>
          <w:i/>
          <w:iCs/>
          <w:noProof/>
          <w14:ligatures w14:val="standardContextual"/>
        </w:rPr>
        <w:drawing>
          <wp:inline distT="0" distB="0" distL="0" distR="0" wp14:anchorId="20DC4C17" wp14:editId="2C46EE08">
            <wp:extent cx="2932076" cy="2743200"/>
            <wp:effectExtent l="0" t="0" r="1905" b="0"/>
            <wp:docPr id="9404501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50108" name="Picture 940450108"/>
                    <pic:cNvPicPr/>
                  </pic:nvPicPr>
                  <pic:blipFill>
                    <a:blip r:embed="rId8">
                      <a:extLst>
                        <a:ext uri="{28A0092B-C50C-407E-A947-70E740481C1C}">
                          <a14:useLocalDpi xmlns:a14="http://schemas.microsoft.com/office/drawing/2010/main" val="0"/>
                        </a:ext>
                      </a:extLst>
                    </a:blip>
                    <a:stretch>
                      <a:fillRect/>
                    </a:stretch>
                  </pic:blipFill>
                  <pic:spPr>
                    <a:xfrm>
                      <a:off x="0" y="0"/>
                      <a:ext cx="2934236" cy="2745221"/>
                    </a:xfrm>
                    <a:prstGeom prst="rect">
                      <a:avLst/>
                    </a:prstGeom>
                  </pic:spPr>
                </pic:pic>
              </a:graphicData>
            </a:graphic>
          </wp:inline>
        </w:drawing>
      </w:r>
      <w:r>
        <w:rPr>
          <w:rFonts w:asciiTheme="majorHAnsi" w:hAnsiTheme="majorHAnsi"/>
          <w:i/>
          <w:iCs/>
        </w:rPr>
        <w:t xml:space="preserve"> 10:49am</w:t>
      </w:r>
    </w:p>
    <w:p w14:paraId="3C04187E" w14:textId="3DCDE05A" w:rsidR="00814339" w:rsidRDefault="00814339" w:rsidP="00814339">
      <w:r>
        <w:rPr>
          <w:rFonts w:ascii="Arial" w:hAnsi="Arial" w:cs="Arial"/>
          <w:color w:val="222222"/>
        </w:rPr>
        <w:br/>
      </w:r>
      <w:r>
        <w:rPr>
          <w:rFonts w:ascii="Arial" w:hAnsi="Arial" w:cs="Arial"/>
          <w:color w:val="222222"/>
          <w:shd w:val="clear" w:color="auto" w:fill="FFFFFF"/>
        </w:rPr>
        <w:t xml:space="preserve">1. When do you know is the perfect time to start a Real Estate Fund? I have been very interested in that model but the problem on Puerto Rico is mostly deal flow. Wanted to know if there is another way to capitalize on creating a Real Estate Fund here on Puerto Rico and use it to fund other RE projects </w:t>
      </w:r>
      <w:r>
        <w:rPr>
          <w:rFonts w:ascii="Arial" w:hAnsi="Arial" w:cs="Arial"/>
          <w:color w:val="222222"/>
          <w:shd w:val="clear" w:color="auto" w:fill="FFFFFF"/>
        </w:rPr>
        <w:lastRenderedPageBreak/>
        <w:t>from other people? Wanted to see your take on the different routes that can be pursued with the Real Estate Fund to see if it would be a good fit for me on my position. </w:t>
      </w:r>
      <w:r w:rsidR="00853179">
        <w:rPr>
          <w:rFonts w:ascii="Arial" w:hAnsi="Arial" w:cs="Arial"/>
          <w:color w:val="222222"/>
          <w:shd w:val="clear" w:color="auto" w:fill="FFFFFF"/>
        </w:rPr>
        <w:t>10:52am</w:t>
      </w:r>
    </w:p>
    <w:p w14:paraId="042C67DA" w14:textId="77777777" w:rsidR="00814339" w:rsidRDefault="00814339" w:rsidP="00814339">
      <w:pPr>
        <w:shd w:val="clear" w:color="auto" w:fill="FFFFFF"/>
        <w:rPr>
          <w:rFonts w:ascii="Arial" w:hAnsi="Arial" w:cs="Arial"/>
          <w:color w:val="222222"/>
        </w:rPr>
      </w:pPr>
    </w:p>
    <w:p w14:paraId="093B30B4" w14:textId="3ADF2840" w:rsidR="00814339" w:rsidRDefault="00814339" w:rsidP="005B4E06">
      <w:pPr>
        <w:shd w:val="clear" w:color="auto" w:fill="FFFFFF"/>
        <w:rPr>
          <w:rFonts w:ascii="Arial" w:hAnsi="Arial" w:cs="Arial"/>
          <w:color w:val="222222"/>
        </w:rPr>
      </w:pPr>
      <w:r>
        <w:rPr>
          <w:rFonts w:ascii="Arial" w:hAnsi="Arial" w:cs="Arial"/>
          <w:color w:val="222222"/>
        </w:rPr>
        <w:t>2. Also, would love to see your take on PR Real Estate and where do you think it is heading and the opportunity that you see here.</w:t>
      </w:r>
      <w:r w:rsidR="00DA1F89">
        <w:rPr>
          <w:rFonts w:ascii="Arial" w:hAnsi="Arial" w:cs="Arial"/>
          <w:color w:val="222222"/>
        </w:rPr>
        <w:t xml:space="preserve"> 10:54am</w:t>
      </w:r>
      <w:r w:rsidR="00D3639E">
        <w:rPr>
          <w:rFonts w:ascii="Arial" w:hAnsi="Arial" w:cs="Arial"/>
          <w:color w:val="222222"/>
        </w:rPr>
        <w:t xml:space="preserve"> </w:t>
      </w:r>
      <w:r w:rsidR="00D3639E" w:rsidRPr="00D3639E">
        <w:rPr>
          <w:rFonts w:ascii="Arial" w:hAnsi="Arial" w:cs="Arial"/>
          <w:color w:val="222222"/>
          <w:highlight w:val="cyan"/>
        </w:rPr>
        <w:t>AGE aggressive pursuit</w:t>
      </w:r>
      <w:r w:rsidR="00D3639E">
        <w:rPr>
          <w:rFonts w:ascii="Arial" w:hAnsi="Arial" w:cs="Arial"/>
          <w:color w:val="222222"/>
        </w:rPr>
        <w:t>…. 11:01am</w:t>
      </w:r>
    </w:p>
    <w:p w14:paraId="5D2E2E61" w14:textId="77777777" w:rsidR="005B4E06" w:rsidRDefault="005B4E06" w:rsidP="005B4E06">
      <w:pPr>
        <w:rPr>
          <w:rFonts w:asciiTheme="majorHAnsi" w:hAnsiTheme="majorHAnsi"/>
          <w:b/>
          <w:bCs/>
          <w:u w:val="single"/>
        </w:rPr>
      </w:pPr>
    </w:p>
    <w:p w14:paraId="4FB61B2D" w14:textId="77777777" w:rsidR="005B4E06" w:rsidRDefault="005B4E06" w:rsidP="005B4E06">
      <w:pPr>
        <w:rPr>
          <w:rFonts w:asciiTheme="majorHAnsi" w:hAnsiTheme="majorHAnsi"/>
          <w:b/>
          <w:bCs/>
          <w:u w:val="single"/>
        </w:rPr>
      </w:pPr>
      <w:r>
        <w:rPr>
          <w:rFonts w:asciiTheme="majorHAnsi" w:hAnsiTheme="majorHAnsi"/>
          <w:b/>
          <w:bCs/>
          <w:u w:val="single"/>
        </w:rPr>
        <w:t>Gigi R., GA</w:t>
      </w:r>
    </w:p>
    <w:p w14:paraId="183D6252" w14:textId="3555356E" w:rsidR="005B4E06" w:rsidRDefault="005B4E06" w:rsidP="005B4E06">
      <w:pPr>
        <w:rPr>
          <w:rFonts w:asciiTheme="majorHAnsi" w:hAnsiTheme="majorHAnsi"/>
          <w:i/>
          <w:iCs/>
        </w:rPr>
      </w:pPr>
      <w:r>
        <w:rPr>
          <w:rFonts w:asciiTheme="majorHAnsi" w:hAnsiTheme="majorHAnsi"/>
          <w:i/>
          <w:iCs/>
        </w:rPr>
        <w:t>(</w:t>
      </w:r>
      <w:r>
        <w:rPr>
          <w:rFonts w:asciiTheme="majorHAnsi" w:hAnsiTheme="majorHAnsi"/>
          <w:i/>
          <w:iCs/>
        </w:rPr>
        <w:t>Potential Fund Manage</w:t>
      </w:r>
      <w:r>
        <w:rPr>
          <w:rFonts w:asciiTheme="majorHAnsi" w:hAnsiTheme="majorHAnsi"/>
          <w:i/>
          <w:iCs/>
        </w:rPr>
        <w:t>r)</w:t>
      </w:r>
    </w:p>
    <w:p w14:paraId="05F19685" w14:textId="601843FC" w:rsidR="005B4E06" w:rsidRDefault="005B4E06" w:rsidP="005B4E06">
      <w:pPr>
        <w:shd w:val="clear" w:color="auto" w:fill="FFFFFF"/>
        <w:rPr>
          <w:rFonts w:ascii="Arial" w:hAnsi="Arial" w:cs="Arial"/>
          <w:color w:val="222222"/>
        </w:rPr>
      </w:pPr>
      <w:r>
        <w:rPr>
          <w:rFonts w:ascii="Arial" w:hAnsi="Arial" w:cs="Arial"/>
          <w:color w:val="222222"/>
        </w:rPr>
        <w:t>Discuss the different ways to look at a deal or a contract or negotiating. Can you show sample contracts?</w:t>
      </w:r>
      <w:r w:rsidR="0044439A">
        <w:rPr>
          <w:rFonts w:ascii="Arial" w:hAnsi="Arial" w:cs="Arial"/>
          <w:color w:val="222222"/>
        </w:rPr>
        <w:t xml:space="preserve"> 11:04am</w:t>
      </w:r>
      <w:r w:rsidR="004B5B56">
        <w:rPr>
          <w:rFonts w:ascii="Arial" w:hAnsi="Arial" w:cs="Arial"/>
          <w:color w:val="222222"/>
        </w:rPr>
        <w:t xml:space="preserve"> GREAT REEL. Break it in sections as we don’t want to give it all away. This should be a video that we say type OPTION for the other 2 sections. This should be a lead gen. THEN WE have a CTA to join the August 8 CRE DealPRO to cover a SUBLEASE Agreement,</w:t>
      </w:r>
    </w:p>
    <w:p w14:paraId="5B2A964C" w14:textId="337ECAED" w:rsidR="004B5B56" w:rsidRDefault="004B5B56" w:rsidP="005B4E06">
      <w:pPr>
        <w:shd w:val="clear" w:color="auto" w:fill="FFFFFF"/>
        <w:rPr>
          <w:rFonts w:ascii="Arial" w:hAnsi="Arial" w:cs="Arial"/>
          <w:color w:val="222222"/>
        </w:rPr>
      </w:pPr>
      <w:r>
        <w:rPr>
          <w:rFonts w:ascii="Arial" w:hAnsi="Arial" w:cs="Arial"/>
          <w:color w:val="222222"/>
        </w:rPr>
        <w:t>Then we can sell a $97 guest pass and utilize the Try Before You Buy campaign. A full marketing funnel</w:t>
      </w:r>
    </w:p>
    <w:p w14:paraId="29379A8B" w14:textId="17323568" w:rsidR="004B5B56" w:rsidRDefault="004B5B56" w:rsidP="005B4E06">
      <w:pPr>
        <w:shd w:val="clear" w:color="auto" w:fill="FFFFFF"/>
        <w:rPr>
          <w:rFonts w:ascii="Arial" w:hAnsi="Arial" w:cs="Arial"/>
          <w:color w:val="222222"/>
        </w:rPr>
      </w:pPr>
      <w:r>
        <w:rPr>
          <w:rFonts w:ascii="Arial" w:hAnsi="Arial" w:cs="Arial"/>
          <w:color w:val="222222"/>
        </w:rPr>
        <w:t>11:20 match their pace- negotiating</w:t>
      </w:r>
    </w:p>
    <w:p w14:paraId="6BA2FEB0" w14:textId="77777777" w:rsidR="00814339" w:rsidRPr="002A0FF6" w:rsidRDefault="00814339" w:rsidP="00CF2E2D">
      <w:pPr>
        <w:rPr>
          <w:rFonts w:asciiTheme="majorHAnsi" w:hAnsiTheme="majorHAnsi"/>
          <w:b/>
          <w:bCs/>
          <w:u w:val="single"/>
        </w:rPr>
      </w:pPr>
    </w:p>
    <w:p w14:paraId="75946485" w14:textId="33884187" w:rsidR="00DE449C" w:rsidRDefault="00DE449C" w:rsidP="00DE449C">
      <w:pPr>
        <w:shd w:val="clear" w:color="auto" w:fill="FFFFFF"/>
        <w:rPr>
          <w:rFonts w:ascii="Arial" w:hAnsi="Arial" w:cs="Arial"/>
          <w:color w:val="222222"/>
        </w:rPr>
      </w:pPr>
    </w:p>
    <w:p w14:paraId="417A9223" w14:textId="77777777" w:rsidR="005B4E06" w:rsidRDefault="005B4E06" w:rsidP="005B4E06">
      <w:pPr>
        <w:rPr>
          <w:rFonts w:asciiTheme="majorHAnsi" w:hAnsiTheme="majorHAnsi"/>
          <w:b/>
          <w:bCs/>
          <w:u w:val="single"/>
        </w:rPr>
      </w:pPr>
      <w:r>
        <w:rPr>
          <w:rFonts w:asciiTheme="majorHAnsi" w:hAnsiTheme="majorHAnsi"/>
          <w:b/>
          <w:bCs/>
          <w:u w:val="single"/>
        </w:rPr>
        <w:t>Salvador M., CN</w:t>
      </w:r>
    </w:p>
    <w:p w14:paraId="1645319E" w14:textId="77777777" w:rsidR="005B4E06" w:rsidRPr="00895296" w:rsidRDefault="005B4E06" w:rsidP="005B4E06">
      <w:pPr>
        <w:rPr>
          <w:rFonts w:asciiTheme="majorHAnsi" w:hAnsiTheme="majorHAnsi"/>
          <w:i/>
          <w:iCs/>
        </w:rPr>
      </w:pPr>
      <w:r w:rsidRPr="00895296">
        <w:rPr>
          <w:rFonts w:asciiTheme="majorHAnsi" w:hAnsiTheme="majorHAnsi"/>
          <w:i/>
          <w:iCs/>
        </w:rPr>
        <w:t>(</w:t>
      </w:r>
      <w:r>
        <w:rPr>
          <w:rFonts w:asciiTheme="majorHAnsi" w:hAnsiTheme="majorHAnsi"/>
          <w:i/>
          <w:iCs/>
        </w:rPr>
        <w:t>CRE DealPRO)</w:t>
      </w:r>
    </w:p>
    <w:p w14:paraId="778D3943" w14:textId="77777777" w:rsidR="005B4E06" w:rsidRDefault="005B4E06" w:rsidP="005B4E06">
      <w:pPr>
        <w:rPr>
          <w:rFonts w:ascii="Arial" w:hAnsi="Arial" w:cs="Arial"/>
          <w:color w:val="1F1F1F"/>
        </w:rPr>
      </w:pPr>
      <w:r>
        <w:rPr>
          <w:rFonts w:ascii="Arial" w:hAnsi="Arial" w:cs="Arial"/>
          <w:color w:val="1F1F1F"/>
        </w:rPr>
        <w:t xml:space="preserve">I have watched most of your </w:t>
      </w:r>
      <w:proofErr w:type="spellStart"/>
      <w:r>
        <w:rPr>
          <w:rFonts w:ascii="Arial" w:hAnsi="Arial" w:cs="Arial"/>
          <w:color w:val="1F1F1F"/>
        </w:rPr>
        <w:t>youtube</w:t>
      </w:r>
      <w:proofErr w:type="spellEnd"/>
      <w:r>
        <w:rPr>
          <w:rFonts w:ascii="Arial" w:hAnsi="Arial" w:cs="Arial"/>
          <w:color w:val="1F1F1F"/>
        </w:rPr>
        <w:t xml:space="preserve"> channel and I find your thoughts impactful and impressive. I have a few questions based on my </w:t>
      </w:r>
      <w:proofErr w:type="spellStart"/>
      <w:r>
        <w:rPr>
          <w:rFonts w:ascii="Arial" w:hAnsi="Arial" w:cs="Arial"/>
          <w:color w:val="1F1F1F"/>
        </w:rPr>
        <w:t>fave</w:t>
      </w:r>
      <w:proofErr w:type="spellEnd"/>
      <w:r>
        <w:rPr>
          <w:rFonts w:ascii="Arial" w:hAnsi="Arial" w:cs="Arial"/>
          <w:color w:val="1F1F1F"/>
        </w:rPr>
        <w:t xml:space="preserve"> videos. </w:t>
      </w:r>
    </w:p>
    <w:p w14:paraId="7FDAA863" w14:textId="77777777" w:rsidR="005B4E06" w:rsidRDefault="005B4E06" w:rsidP="005B4E06">
      <w:pPr>
        <w:rPr>
          <w:rFonts w:ascii="Arial" w:hAnsi="Arial" w:cs="Arial"/>
          <w:color w:val="1F1F1F"/>
        </w:rPr>
      </w:pPr>
    </w:p>
    <w:p w14:paraId="027AD122" w14:textId="73CF0316" w:rsidR="005B4E06" w:rsidRDefault="005B4E06" w:rsidP="005B4E06">
      <w:r>
        <w:rPr>
          <w:rFonts w:ascii="Arial" w:hAnsi="Arial" w:cs="Arial"/>
          <w:color w:val="222222"/>
          <w:shd w:val="clear" w:color="auto" w:fill="FFFFFF"/>
        </w:rPr>
        <w:t>1. What is success according to you and your life and experience?</w:t>
      </w:r>
      <w:r w:rsidR="00786F70">
        <w:rPr>
          <w:rFonts w:ascii="Arial" w:hAnsi="Arial" w:cs="Arial"/>
          <w:color w:val="222222"/>
          <w:shd w:val="clear" w:color="auto" w:fill="FFFFFF"/>
        </w:rPr>
        <w:t xml:space="preserve"> 11:31am</w:t>
      </w:r>
      <w:r w:rsidR="00444A30">
        <w:rPr>
          <w:rFonts w:ascii="Arial" w:hAnsi="Arial" w:cs="Arial"/>
          <w:color w:val="222222"/>
          <w:shd w:val="clear" w:color="auto" w:fill="FFFFFF"/>
        </w:rPr>
        <w:t xml:space="preserve"> g</w:t>
      </w:r>
      <w:r w:rsidR="00444A30" w:rsidRPr="00444A30">
        <w:rPr>
          <w:rFonts w:ascii="Arial" w:hAnsi="Arial" w:cs="Arial"/>
          <w:color w:val="222222"/>
          <w:highlight w:val="cyan"/>
          <w:shd w:val="clear" w:color="auto" w:fill="FFFFFF"/>
        </w:rPr>
        <w:t>reat reel</w:t>
      </w:r>
    </w:p>
    <w:p w14:paraId="3CB5BFDF" w14:textId="2E0A8630" w:rsidR="005B4E06" w:rsidRDefault="005B4E06" w:rsidP="005B4E06">
      <w:pPr>
        <w:shd w:val="clear" w:color="auto" w:fill="FFFFFF"/>
        <w:rPr>
          <w:rFonts w:ascii="Arial" w:hAnsi="Arial" w:cs="Arial"/>
          <w:color w:val="222222"/>
        </w:rPr>
      </w:pPr>
      <w:r>
        <w:rPr>
          <w:rFonts w:ascii="Arial" w:hAnsi="Arial" w:cs="Arial"/>
          <w:color w:val="222222"/>
        </w:rPr>
        <w:t>2. How do you use Ai?</w:t>
      </w:r>
      <w:r w:rsidR="00444A30">
        <w:rPr>
          <w:rFonts w:ascii="Arial" w:hAnsi="Arial" w:cs="Arial"/>
          <w:color w:val="222222"/>
        </w:rPr>
        <w:t xml:space="preserve"> 11:36am</w:t>
      </w:r>
      <w:r w:rsidR="00F36405">
        <w:rPr>
          <w:rFonts w:ascii="Arial" w:hAnsi="Arial" w:cs="Arial"/>
          <w:color w:val="222222"/>
        </w:rPr>
        <w:t xml:space="preserve"> </w:t>
      </w:r>
      <w:r w:rsidR="00F36405" w:rsidRPr="00F36405">
        <w:rPr>
          <w:rFonts w:ascii="Arial" w:hAnsi="Arial" w:cs="Arial"/>
          <w:color w:val="222222"/>
          <w:highlight w:val="cyan"/>
        </w:rPr>
        <w:t>The 4 things Cherif uses Ai</w:t>
      </w:r>
      <w:r w:rsidR="00F36405">
        <w:rPr>
          <w:rFonts w:ascii="Arial" w:hAnsi="Arial" w:cs="Arial"/>
          <w:color w:val="222222"/>
        </w:rPr>
        <w:t xml:space="preserve"> </w:t>
      </w:r>
    </w:p>
    <w:p w14:paraId="238EA289" w14:textId="03D3C8F4" w:rsidR="005B4E06" w:rsidRDefault="005B4E06" w:rsidP="005B4E06">
      <w:pPr>
        <w:shd w:val="clear" w:color="auto" w:fill="FFFFFF"/>
        <w:rPr>
          <w:rFonts w:ascii="Arial" w:hAnsi="Arial" w:cs="Arial"/>
          <w:color w:val="222222"/>
        </w:rPr>
      </w:pPr>
      <w:r>
        <w:rPr>
          <w:rFonts w:ascii="Arial" w:hAnsi="Arial" w:cs="Arial"/>
          <w:color w:val="222222"/>
        </w:rPr>
        <w:t>3. What is risk and what are 5 ways to avoid it or handle it in RE?</w:t>
      </w:r>
      <w:r w:rsidR="000B2142">
        <w:rPr>
          <w:rFonts w:ascii="Arial" w:hAnsi="Arial" w:cs="Arial"/>
          <w:color w:val="222222"/>
        </w:rPr>
        <w:t xml:space="preserve"> </w:t>
      </w:r>
      <w:r w:rsidR="000B2142" w:rsidRPr="000B2142">
        <w:rPr>
          <w:rFonts w:ascii="Arial" w:hAnsi="Arial" w:cs="Arial"/>
          <w:color w:val="222222"/>
          <w:highlight w:val="cyan"/>
        </w:rPr>
        <w:t>11:43am FORMULA OF RISK, 6 Principles</w:t>
      </w:r>
    </w:p>
    <w:p w14:paraId="31FE280E" w14:textId="425CA423" w:rsidR="005B4E06" w:rsidRDefault="005B4E06" w:rsidP="005B4E06">
      <w:pPr>
        <w:shd w:val="clear" w:color="auto" w:fill="FFFFFF"/>
        <w:rPr>
          <w:rFonts w:ascii="Arial" w:hAnsi="Arial" w:cs="Arial"/>
          <w:color w:val="222222"/>
        </w:rPr>
      </w:pPr>
      <w:r>
        <w:rPr>
          <w:rFonts w:ascii="Arial" w:hAnsi="Arial" w:cs="Arial"/>
          <w:color w:val="222222"/>
        </w:rPr>
        <w:t xml:space="preserve">4. I have a dinner meeting with my boss next week. Any words of </w:t>
      </w:r>
      <w:proofErr w:type="spellStart"/>
      <w:proofErr w:type="gramStart"/>
      <w:r>
        <w:rPr>
          <w:rFonts w:ascii="Arial" w:hAnsi="Arial" w:cs="Arial"/>
          <w:color w:val="222222"/>
        </w:rPr>
        <w:t>advise</w:t>
      </w:r>
      <w:proofErr w:type="spellEnd"/>
      <w:proofErr w:type="gramEnd"/>
      <w:r>
        <w:rPr>
          <w:rFonts w:ascii="Arial" w:hAnsi="Arial" w:cs="Arial"/>
          <w:color w:val="222222"/>
        </w:rPr>
        <w:t>?</w:t>
      </w:r>
      <w:r w:rsidR="00307265">
        <w:rPr>
          <w:rFonts w:ascii="Arial" w:hAnsi="Arial" w:cs="Arial"/>
          <w:color w:val="222222"/>
        </w:rPr>
        <w:t xml:space="preserve"> 11:46 am </w:t>
      </w:r>
      <w:r w:rsidR="00307265" w:rsidRPr="00307265">
        <w:rPr>
          <w:rFonts w:ascii="Arial" w:hAnsi="Arial" w:cs="Arial"/>
          <w:color w:val="222222"/>
          <w:highlight w:val="cyan"/>
        </w:rPr>
        <w:t>Business, Dinner Meeting &amp; Personal Dinner scenarios</w:t>
      </w:r>
    </w:p>
    <w:p w14:paraId="0B1AA4EA" w14:textId="77777777" w:rsidR="00786F70" w:rsidRDefault="00786F70" w:rsidP="005B4E06">
      <w:pPr>
        <w:shd w:val="clear" w:color="auto" w:fill="FFFFFF"/>
        <w:rPr>
          <w:rFonts w:ascii="Arial" w:hAnsi="Arial" w:cs="Arial"/>
          <w:color w:val="222222"/>
        </w:rPr>
      </w:pPr>
    </w:p>
    <w:p w14:paraId="78485484" w14:textId="1043C002" w:rsidR="00EF0C1F" w:rsidRDefault="00786F70" w:rsidP="00EF0C1F">
      <w:pPr>
        <w:rPr>
          <w:rFonts w:asciiTheme="majorHAnsi" w:hAnsiTheme="majorHAnsi"/>
        </w:rPr>
      </w:pPr>
      <w:r>
        <w:rPr>
          <w:rFonts w:asciiTheme="majorHAnsi" w:hAnsiTheme="majorHAnsi"/>
          <w:noProof/>
          <w14:ligatures w14:val="standardContextual"/>
        </w:rPr>
        <w:drawing>
          <wp:inline distT="0" distB="0" distL="0" distR="0" wp14:anchorId="37D4FAD9" wp14:editId="4D4C4015">
            <wp:extent cx="4826000" cy="1460500"/>
            <wp:effectExtent l="0" t="0" r="0" b="0"/>
            <wp:docPr id="17017600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760079" name="Picture 1701760079"/>
                    <pic:cNvPicPr/>
                  </pic:nvPicPr>
                  <pic:blipFill>
                    <a:blip r:embed="rId9">
                      <a:extLst>
                        <a:ext uri="{28A0092B-C50C-407E-A947-70E740481C1C}">
                          <a14:useLocalDpi xmlns:a14="http://schemas.microsoft.com/office/drawing/2010/main" val="0"/>
                        </a:ext>
                      </a:extLst>
                    </a:blip>
                    <a:stretch>
                      <a:fillRect/>
                    </a:stretch>
                  </pic:blipFill>
                  <pic:spPr>
                    <a:xfrm>
                      <a:off x="0" y="0"/>
                      <a:ext cx="4826000" cy="1460500"/>
                    </a:xfrm>
                    <a:prstGeom prst="rect">
                      <a:avLst/>
                    </a:prstGeom>
                  </pic:spPr>
                </pic:pic>
              </a:graphicData>
            </a:graphic>
          </wp:inline>
        </w:drawing>
      </w:r>
      <w:r w:rsidR="001744B1">
        <w:rPr>
          <w:rFonts w:asciiTheme="majorHAnsi" w:hAnsiTheme="majorHAnsi"/>
        </w:rPr>
        <w:t xml:space="preserve"> AJ will set up private call</w:t>
      </w:r>
    </w:p>
    <w:p w14:paraId="66BC7CB1" w14:textId="77777777" w:rsidR="001744B1" w:rsidRDefault="001744B1" w:rsidP="00EF0C1F">
      <w:pPr>
        <w:rPr>
          <w:rFonts w:asciiTheme="majorHAnsi" w:hAnsiTheme="majorHAnsi"/>
        </w:rPr>
      </w:pPr>
    </w:p>
    <w:p w14:paraId="26B64C6A" w14:textId="3BFD9C49" w:rsidR="001744B1" w:rsidRDefault="001744B1" w:rsidP="00EF0C1F">
      <w:pPr>
        <w:rPr>
          <w:rFonts w:asciiTheme="majorHAnsi" w:hAnsiTheme="majorHAnsi"/>
        </w:rPr>
      </w:pPr>
      <w:r>
        <w:rPr>
          <w:rFonts w:asciiTheme="majorHAnsi" w:hAnsiTheme="majorHAnsi"/>
          <w:noProof/>
          <w14:ligatures w14:val="standardContextual"/>
        </w:rPr>
        <w:drawing>
          <wp:inline distT="0" distB="0" distL="0" distR="0" wp14:anchorId="3201FC8D" wp14:editId="3E391A06">
            <wp:extent cx="5029200" cy="1841500"/>
            <wp:effectExtent l="0" t="0" r="0" b="0"/>
            <wp:docPr id="7444683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468347" name="Picture 744468347"/>
                    <pic:cNvPicPr/>
                  </pic:nvPicPr>
                  <pic:blipFill>
                    <a:blip r:embed="rId10">
                      <a:extLst>
                        <a:ext uri="{28A0092B-C50C-407E-A947-70E740481C1C}">
                          <a14:useLocalDpi xmlns:a14="http://schemas.microsoft.com/office/drawing/2010/main" val="0"/>
                        </a:ext>
                      </a:extLst>
                    </a:blip>
                    <a:stretch>
                      <a:fillRect/>
                    </a:stretch>
                  </pic:blipFill>
                  <pic:spPr>
                    <a:xfrm>
                      <a:off x="0" y="0"/>
                      <a:ext cx="5029200" cy="1841500"/>
                    </a:xfrm>
                    <a:prstGeom prst="rect">
                      <a:avLst/>
                    </a:prstGeom>
                  </pic:spPr>
                </pic:pic>
              </a:graphicData>
            </a:graphic>
          </wp:inline>
        </w:drawing>
      </w:r>
      <w:r w:rsidR="00ED4DEB">
        <w:rPr>
          <w:rFonts w:asciiTheme="majorHAnsi" w:hAnsiTheme="majorHAnsi"/>
        </w:rPr>
        <w:t xml:space="preserve"> 11:40am</w:t>
      </w:r>
    </w:p>
    <w:p w14:paraId="26E1A439" w14:textId="021C690F" w:rsidR="001744B1" w:rsidRDefault="00A64DA6" w:rsidP="00EF0C1F">
      <w:pPr>
        <w:rPr>
          <w:rFonts w:asciiTheme="majorHAnsi" w:hAnsiTheme="majorHAnsi"/>
        </w:rPr>
      </w:pPr>
      <w:r>
        <w:rPr>
          <w:rFonts w:asciiTheme="majorHAnsi" w:hAnsiTheme="majorHAnsi"/>
          <w:noProof/>
          <w14:ligatures w14:val="standardContextual"/>
        </w:rPr>
        <w:lastRenderedPageBreak/>
        <w:drawing>
          <wp:inline distT="0" distB="0" distL="0" distR="0" wp14:anchorId="179FB7AC" wp14:editId="2F583F62">
            <wp:extent cx="4914900" cy="2413000"/>
            <wp:effectExtent l="0" t="0" r="0" b="0"/>
            <wp:docPr id="20818410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41063" name="Picture 2081841063"/>
                    <pic:cNvPicPr/>
                  </pic:nvPicPr>
                  <pic:blipFill>
                    <a:blip r:embed="rId11">
                      <a:extLst>
                        <a:ext uri="{28A0092B-C50C-407E-A947-70E740481C1C}">
                          <a14:useLocalDpi xmlns:a14="http://schemas.microsoft.com/office/drawing/2010/main" val="0"/>
                        </a:ext>
                      </a:extLst>
                    </a:blip>
                    <a:stretch>
                      <a:fillRect/>
                    </a:stretch>
                  </pic:blipFill>
                  <pic:spPr>
                    <a:xfrm>
                      <a:off x="0" y="0"/>
                      <a:ext cx="4914900" cy="2413000"/>
                    </a:xfrm>
                    <a:prstGeom prst="rect">
                      <a:avLst/>
                    </a:prstGeom>
                  </pic:spPr>
                </pic:pic>
              </a:graphicData>
            </a:graphic>
          </wp:inline>
        </w:drawing>
      </w:r>
      <w:r>
        <w:rPr>
          <w:rFonts w:asciiTheme="majorHAnsi" w:hAnsiTheme="majorHAnsi"/>
        </w:rPr>
        <w:t xml:space="preserve"> 11:42am</w:t>
      </w:r>
    </w:p>
    <w:p w14:paraId="50B17B74" w14:textId="77777777" w:rsidR="00DE449C" w:rsidRPr="00CF2E2D" w:rsidRDefault="00DE449C" w:rsidP="00EF0C1F">
      <w:pPr>
        <w:rPr>
          <w:rFonts w:asciiTheme="majorHAnsi" w:hAnsiTheme="majorHAnsi"/>
        </w:rPr>
      </w:pPr>
    </w:p>
    <w:p w14:paraId="12B937CF" w14:textId="77777777" w:rsidR="00CF2E2D" w:rsidRPr="00CF2E2D" w:rsidRDefault="00CF2E2D" w:rsidP="00CF2E2D">
      <w:pPr>
        <w:rPr>
          <w:rFonts w:ascii="Arial" w:hAnsi="Arial" w:cs="Arial"/>
          <w:b/>
          <w:bCs/>
          <w:color w:val="FF0000"/>
          <w:u w:val="single"/>
        </w:rPr>
      </w:pPr>
      <w:r w:rsidRPr="00CF2E2D">
        <w:rPr>
          <w:rFonts w:ascii="Arial" w:hAnsi="Arial" w:cs="Arial"/>
          <w:b/>
          <w:bCs/>
          <w:color w:val="FF0000"/>
          <w:highlight w:val="yellow"/>
          <w:u w:val="single"/>
        </w:rPr>
        <w:t>CHERIF’s FINAL TOPIC IN CLOSING:</w:t>
      </w:r>
      <w:r w:rsidRPr="00CF2E2D">
        <w:rPr>
          <w:rFonts w:ascii="Arial" w:hAnsi="Arial" w:cs="Arial"/>
          <w:b/>
          <w:bCs/>
          <w:color w:val="FF0000"/>
          <w:u w:val="single"/>
        </w:rPr>
        <w:t xml:space="preserve"> </w:t>
      </w:r>
    </w:p>
    <w:p w14:paraId="6D2AC095" w14:textId="77777777" w:rsidR="00EA14FD" w:rsidRPr="00CF2E2D" w:rsidRDefault="00EA14FD" w:rsidP="00CF2E2D">
      <w:pPr>
        <w:rPr>
          <w:rFonts w:asciiTheme="majorHAnsi" w:hAnsiTheme="majorHAnsi"/>
        </w:rPr>
      </w:pPr>
    </w:p>
    <w:p w14:paraId="26180B4C" w14:textId="3B613E7E" w:rsidR="00D911DA" w:rsidRDefault="00D911DA" w:rsidP="00CF2E2D">
      <w:pPr>
        <w:rPr>
          <w:rFonts w:asciiTheme="majorHAnsi" w:hAnsiTheme="majorHAnsi"/>
          <w:b/>
          <w:bCs/>
        </w:rPr>
      </w:pPr>
      <w:r>
        <w:rPr>
          <w:rFonts w:asciiTheme="majorHAnsi" w:hAnsiTheme="majorHAnsi"/>
          <w:b/>
          <w:bCs/>
        </w:rPr>
        <w:t>Cherif’s PHILOSOPHIES ON NEGOTIATING</w:t>
      </w:r>
    </w:p>
    <w:p w14:paraId="3F207A1F" w14:textId="0376230D" w:rsidR="00C26711" w:rsidRDefault="00C26711" w:rsidP="00CF2E2D">
      <w:pPr>
        <w:rPr>
          <w:rFonts w:asciiTheme="majorHAnsi" w:hAnsiTheme="majorHAnsi"/>
          <w:b/>
          <w:bCs/>
        </w:rPr>
      </w:pPr>
      <w:r>
        <w:rPr>
          <w:rFonts w:asciiTheme="majorHAnsi" w:hAnsiTheme="majorHAnsi"/>
          <w:b/>
          <w:bCs/>
        </w:rPr>
        <w:t>Cherif’s NEW philosophy on “Structure” vs “Strategy”</w:t>
      </w:r>
    </w:p>
    <w:p w14:paraId="1AE07245" w14:textId="240A6DBC" w:rsidR="00CF2E2D" w:rsidRPr="00CF2E2D" w:rsidRDefault="00CF2E2D" w:rsidP="00CF2E2D">
      <w:pPr>
        <w:rPr>
          <w:rFonts w:asciiTheme="majorHAnsi" w:hAnsiTheme="majorHAnsi"/>
          <w:b/>
          <w:bCs/>
        </w:rPr>
      </w:pPr>
      <w:r w:rsidRPr="00CF2E2D">
        <w:rPr>
          <w:rFonts w:asciiTheme="majorHAnsi" w:hAnsiTheme="majorHAnsi"/>
          <w:b/>
          <w:bCs/>
        </w:rPr>
        <w:t>How to work your money</w:t>
      </w:r>
    </w:p>
    <w:p w14:paraId="445715C6" w14:textId="1367D9E1" w:rsidR="00CF2E2D" w:rsidRPr="00CF2E2D" w:rsidRDefault="00CF2E2D" w:rsidP="00CF2E2D">
      <w:pPr>
        <w:rPr>
          <w:rFonts w:asciiTheme="majorHAnsi" w:hAnsiTheme="majorHAnsi"/>
          <w:b/>
          <w:bCs/>
        </w:rPr>
      </w:pPr>
      <w:r w:rsidRPr="00CF2E2D">
        <w:rPr>
          <w:rFonts w:asciiTheme="majorHAnsi" w:hAnsiTheme="majorHAnsi"/>
          <w:b/>
          <w:bCs/>
        </w:rPr>
        <w:t>You need intelligence and capital, but what about "networking". Explain.</w:t>
      </w:r>
    </w:p>
    <w:p w14:paraId="4A066B8E" w14:textId="50EE02AE" w:rsidR="00CF2E2D" w:rsidRPr="00CF2E2D" w:rsidRDefault="00CF2E2D" w:rsidP="00CF2E2D">
      <w:pPr>
        <w:rPr>
          <w:rFonts w:asciiTheme="majorHAnsi" w:hAnsiTheme="majorHAnsi"/>
        </w:rPr>
      </w:pPr>
    </w:p>
    <w:p w14:paraId="68CA4E5E" w14:textId="712E719B" w:rsidR="006B4A42" w:rsidRDefault="00CF2E2D">
      <w:pPr>
        <w:rPr>
          <w:rFonts w:asciiTheme="minorHAnsi" w:hAnsiTheme="minorHAnsi"/>
          <w:b/>
          <w:bCs/>
          <w:u w:val="single"/>
        </w:rPr>
      </w:pPr>
      <w:r>
        <w:rPr>
          <w:rFonts w:asciiTheme="minorHAnsi" w:hAnsiTheme="minorHAnsi"/>
          <w:b/>
          <w:bCs/>
          <w:noProof/>
          <w:u w:val="single"/>
          <w14:ligatures w14:val="standardContextual"/>
        </w:rPr>
        <w:drawing>
          <wp:inline distT="0" distB="0" distL="0" distR="0" wp14:anchorId="1DC93408" wp14:editId="2D5FBEDA">
            <wp:extent cx="2682804" cy="2012103"/>
            <wp:effectExtent l="5080" t="0" r="2540" b="2540"/>
            <wp:docPr id="1131295405" name="Picture 2" descr="A notepad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295405" name="Picture 2" descr="A notepad with writing on i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2705130" cy="2028848"/>
                    </a:xfrm>
                    <a:prstGeom prst="rect">
                      <a:avLst/>
                    </a:prstGeom>
                  </pic:spPr>
                </pic:pic>
              </a:graphicData>
            </a:graphic>
          </wp:inline>
        </w:drawing>
      </w:r>
    </w:p>
    <w:p w14:paraId="2A342199" w14:textId="7FA7C219" w:rsidR="00DB3D32" w:rsidRPr="00675B90" w:rsidRDefault="00EC1CBF" w:rsidP="00675B90">
      <w:pPr>
        <w:rPr>
          <w:rFonts w:ascii="Arial" w:hAnsi="Arial" w:cs="Arial"/>
          <w:b/>
          <w:bCs/>
          <w:color w:val="FF0000"/>
        </w:rPr>
      </w:pPr>
      <w:r>
        <w:rPr>
          <w:rFonts w:ascii="Arial" w:hAnsi="Arial" w:cs="Arial"/>
          <w:b/>
          <w:bCs/>
          <w:color w:val="FF0000"/>
        </w:rPr>
        <w:t xml:space="preserve"> </w:t>
      </w:r>
    </w:p>
    <w:sectPr w:rsidR="00DB3D32" w:rsidRPr="00675B90" w:rsidSect="0053685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0A06CF"/>
    <w:multiLevelType w:val="hybridMultilevel"/>
    <w:tmpl w:val="0A42C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F282D"/>
    <w:multiLevelType w:val="multilevel"/>
    <w:tmpl w:val="FAA0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74248"/>
    <w:multiLevelType w:val="multilevel"/>
    <w:tmpl w:val="22CC5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2E106C"/>
    <w:multiLevelType w:val="hybridMultilevel"/>
    <w:tmpl w:val="FD069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74FE9"/>
    <w:multiLevelType w:val="hybridMultilevel"/>
    <w:tmpl w:val="BE509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45C44"/>
    <w:multiLevelType w:val="multilevel"/>
    <w:tmpl w:val="C33A1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50013"/>
    <w:multiLevelType w:val="hybridMultilevel"/>
    <w:tmpl w:val="706EB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E008CD"/>
    <w:multiLevelType w:val="hybridMultilevel"/>
    <w:tmpl w:val="DA0E0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EF383D"/>
    <w:multiLevelType w:val="hybridMultilevel"/>
    <w:tmpl w:val="1AEE7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3416D"/>
    <w:multiLevelType w:val="multilevel"/>
    <w:tmpl w:val="6826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76827"/>
    <w:multiLevelType w:val="hybridMultilevel"/>
    <w:tmpl w:val="53A07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307045"/>
    <w:multiLevelType w:val="hybridMultilevel"/>
    <w:tmpl w:val="BC465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620BDF"/>
    <w:multiLevelType w:val="hybridMultilevel"/>
    <w:tmpl w:val="FFAE5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5A16D6"/>
    <w:multiLevelType w:val="multilevel"/>
    <w:tmpl w:val="AD228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8973BB"/>
    <w:multiLevelType w:val="hybridMultilevel"/>
    <w:tmpl w:val="B98A8EF4"/>
    <w:lvl w:ilvl="0" w:tplc="643CA5F8">
      <w:start w:val="1"/>
      <w:numFmt w:val="decimal"/>
      <w:lvlText w:val="%1."/>
      <w:lvlJc w:val="left"/>
      <w:pPr>
        <w:ind w:left="720" w:hanging="360"/>
      </w:pPr>
      <w:rPr>
        <w:rFonts w:eastAsiaTheme="minorHAnsi" w:cstheme="minorBid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56695B"/>
    <w:multiLevelType w:val="hybridMultilevel"/>
    <w:tmpl w:val="B2D62FF6"/>
    <w:lvl w:ilvl="0" w:tplc="13C856D6">
      <w:start w:val="1"/>
      <w:numFmt w:val="decimal"/>
      <w:lvlText w:val="%1."/>
      <w:lvlJc w:val="left"/>
      <w:pPr>
        <w:ind w:left="720" w:hanging="360"/>
      </w:pPr>
      <w:rPr>
        <w:rFonts w:cs="Arial"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3B235C"/>
    <w:multiLevelType w:val="hybridMultilevel"/>
    <w:tmpl w:val="DFBE1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BC3C59"/>
    <w:multiLevelType w:val="multilevel"/>
    <w:tmpl w:val="DD721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BD0A8A"/>
    <w:multiLevelType w:val="hybridMultilevel"/>
    <w:tmpl w:val="4CC0C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081BCE"/>
    <w:multiLevelType w:val="multilevel"/>
    <w:tmpl w:val="C9F4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414D8F"/>
    <w:multiLevelType w:val="hybridMultilevel"/>
    <w:tmpl w:val="A64C2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007FA5"/>
    <w:multiLevelType w:val="hybridMultilevel"/>
    <w:tmpl w:val="FB3CEA5A"/>
    <w:lvl w:ilvl="0" w:tplc="13E82B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3622C2"/>
    <w:multiLevelType w:val="hybridMultilevel"/>
    <w:tmpl w:val="8F621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6A5053"/>
    <w:multiLevelType w:val="multilevel"/>
    <w:tmpl w:val="AE9C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D05F85"/>
    <w:multiLevelType w:val="multilevel"/>
    <w:tmpl w:val="8B38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E900FE"/>
    <w:multiLevelType w:val="multilevel"/>
    <w:tmpl w:val="7A24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070F97"/>
    <w:multiLevelType w:val="multilevel"/>
    <w:tmpl w:val="AF8A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807264"/>
    <w:multiLevelType w:val="hybridMultilevel"/>
    <w:tmpl w:val="BE8EE998"/>
    <w:lvl w:ilvl="0" w:tplc="40D0BF3A">
      <w:start w:val="1"/>
      <w:numFmt w:val="decimal"/>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460C3A"/>
    <w:multiLevelType w:val="hybridMultilevel"/>
    <w:tmpl w:val="DD0A6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4371D2"/>
    <w:multiLevelType w:val="hybridMultilevel"/>
    <w:tmpl w:val="0E94ADB2"/>
    <w:lvl w:ilvl="0" w:tplc="381AADAC">
      <w:start w:val="1"/>
      <w:numFmt w:val="decimal"/>
      <w:lvlText w:val="%1."/>
      <w:lvlJc w:val="left"/>
      <w:pPr>
        <w:ind w:left="720" w:hanging="360"/>
      </w:pPr>
      <w:rPr>
        <w:rFonts w:eastAsia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63531A"/>
    <w:multiLevelType w:val="hybridMultilevel"/>
    <w:tmpl w:val="35766FC6"/>
    <w:lvl w:ilvl="0" w:tplc="0E7025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6ED0737"/>
    <w:multiLevelType w:val="multilevel"/>
    <w:tmpl w:val="0AF25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6218BF"/>
    <w:multiLevelType w:val="hybridMultilevel"/>
    <w:tmpl w:val="F594E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393315"/>
    <w:multiLevelType w:val="hybridMultilevel"/>
    <w:tmpl w:val="6BFC1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5E799F"/>
    <w:multiLevelType w:val="multilevel"/>
    <w:tmpl w:val="4A26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0B495F"/>
    <w:multiLevelType w:val="hybridMultilevel"/>
    <w:tmpl w:val="643EF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F25A60"/>
    <w:multiLevelType w:val="multilevel"/>
    <w:tmpl w:val="A3E2B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970181"/>
    <w:multiLevelType w:val="hybridMultilevel"/>
    <w:tmpl w:val="33F4A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0B43DB"/>
    <w:multiLevelType w:val="multilevel"/>
    <w:tmpl w:val="E8DA8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3252B4"/>
    <w:multiLevelType w:val="multilevel"/>
    <w:tmpl w:val="FEE68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743A40"/>
    <w:multiLevelType w:val="multilevel"/>
    <w:tmpl w:val="DFCE7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0130F2"/>
    <w:multiLevelType w:val="hybridMultilevel"/>
    <w:tmpl w:val="EB522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0E26B8"/>
    <w:multiLevelType w:val="multilevel"/>
    <w:tmpl w:val="38603B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B33927"/>
    <w:multiLevelType w:val="hybridMultilevel"/>
    <w:tmpl w:val="78D02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D15BFD"/>
    <w:multiLevelType w:val="hybridMultilevel"/>
    <w:tmpl w:val="150EF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884F7C"/>
    <w:multiLevelType w:val="multilevel"/>
    <w:tmpl w:val="1EAAA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3193478">
    <w:abstractNumId w:val="28"/>
  </w:num>
  <w:num w:numId="2" w16cid:durableId="1342589818">
    <w:abstractNumId w:val="4"/>
  </w:num>
  <w:num w:numId="3" w16cid:durableId="1439375496">
    <w:abstractNumId w:val="6"/>
  </w:num>
  <w:num w:numId="4" w16cid:durableId="353311074">
    <w:abstractNumId w:val="15"/>
  </w:num>
  <w:num w:numId="5" w16cid:durableId="211550658">
    <w:abstractNumId w:val="18"/>
  </w:num>
  <w:num w:numId="6" w16cid:durableId="518084320">
    <w:abstractNumId w:val="45"/>
  </w:num>
  <w:num w:numId="7" w16cid:durableId="1246106922">
    <w:abstractNumId w:val="1"/>
  </w:num>
  <w:num w:numId="8" w16cid:durableId="1286236535">
    <w:abstractNumId w:val="5"/>
  </w:num>
  <w:num w:numId="9" w16cid:durableId="594897854">
    <w:abstractNumId w:val="23"/>
  </w:num>
  <w:num w:numId="10" w16cid:durableId="617224638">
    <w:abstractNumId w:val="13"/>
  </w:num>
  <w:num w:numId="11" w16cid:durableId="510679160">
    <w:abstractNumId w:val="43"/>
  </w:num>
  <w:num w:numId="12" w16cid:durableId="369041107">
    <w:abstractNumId w:val="33"/>
  </w:num>
  <w:num w:numId="13" w16cid:durableId="2023244223">
    <w:abstractNumId w:val="16"/>
  </w:num>
  <w:num w:numId="14" w16cid:durableId="82918386">
    <w:abstractNumId w:val="19"/>
  </w:num>
  <w:num w:numId="15" w16cid:durableId="1500387569">
    <w:abstractNumId w:val="3"/>
  </w:num>
  <w:num w:numId="16" w16cid:durableId="1168441670">
    <w:abstractNumId w:val="30"/>
  </w:num>
  <w:num w:numId="17" w16cid:durableId="1162624020">
    <w:abstractNumId w:val="21"/>
  </w:num>
  <w:num w:numId="18" w16cid:durableId="1793019048">
    <w:abstractNumId w:val="12"/>
  </w:num>
  <w:num w:numId="19" w16cid:durableId="1570265145">
    <w:abstractNumId w:val="22"/>
  </w:num>
  <w:num w:numId="20" w16cid:durableId="1878619172">
    <w:abstractNumId w:val="7"/>
  </w:num>
  <w:num w:numId="21" w16cid:durableId="454324635">
    <w:abstractNumId w:val="42"/>
  </w:num>
  <w:num w:numId="22" w16cid:durableId="1241017501">
    <w:abstractNumId w:val="0"/>
  </w:num>
  <w:num w:numId="23" w16cid:durableId="446387624">
    <w:abstractNumId w:val="11"/>
  </w:num>
  <w:num w:numId="24" w16cid:durableId="1032652429">
    <w:abstractNumId w:val="8"/>
  </w:num>
  <w:num w:numId="25" w16cid:durableId="1829901517">
    <w:abstractNumId w:val="14"/>
  </w:num>
  <w:num w:numId="26" w16cid:durableId="2023193471">
    <w:abstractNumId w:val="34"/>
  </w:num>
  <w:num w:numId="27" w16cid:durableId="942417575">
    <w:abstractNumId w:val="27"/>
  </w:num>
  <w:num w:numId="28" w16cid:durableId="774399280">
    <w:abstractNumId w:val="29"/>
  </w:num>
  <w:num w:numId="29" w16cid:durableId="982738102">
    <w:abstractNumId w:val="41"/>
  </w:num>
  <w:num w:numId="30" w16cid:durableId="1862471107">
    <w:abstractNumId w:val="10"/>
  </w:num>
  <w:num w:numId="31" w16cid:durableId="496775595">
    <w:abstractNumId w:val="37"/>
  </w:num>
  <w:num w:numId="32" w16cid:durableId="1787653142">
    <w:abstractNumId w:val="36"/>
  </w:num>
  <w:num w:numId="33" w16cid:durableId="311445214">
    <w:abstractNumId w:val="32"/>
  </w:num>
  <w:num w:numId="34" w16cid:durableId="703405896">
    <w:abstractNumId w:val="20"/>
  </w:num>
  <w:num w:numId="35" w16cid:durableId="678118161">
    <w:abstractNumId w:val="39"/>
  </w:num>
  <w:num w:numId="36" w16cid:durableId="144055652">
    <w:abstractNumId w:val="9"/>
  </w:num>
  <w:num w:numId="37" w16cid:durableId="1164934675">
    <w:abstractNumId w:val="25"/>
  </w:num>
  <w:num w:numId="38" w16cid:durableId="104666092">
    <w:abstractNumId w:val="2"/>
  </w:num>
  <w:num w:numId="39" w16cid:durableId="1634601072">
    <w:abstractNumId w:val="24"/>
  </w:num>
  <w:num w:numId="40" w16cid:durableId="1861506108">
    <w:abstractNumId w:val="26"/>
  </w:num>
  <w:num w:numId="41" w16cid:durableId="270433096">
    <w:abstractNumId w:val="31"/>
  </w:num>
  <w:num w:numId="42" w16cid:durableId="318770696">
    <w:abstractNumId w:val="38"/>
  </w:num>
  <w:num w:numId="43" w16cid:durableId="1615358987">
    <w:abstractNumId w:val="40"/>
  </w:num>
  <w:num w:numId="44" w16cid:durableId="469833301">
    <w:abstractNumId w:val="17"/>
  </w:num>
  <w:num w:numId="45" w16cid:durableId="1279491558">
    <w:abstractNumId w:val="35"/>
  </w:num>
  <w:num w:numId="46" w16cid:durableId="1199855851">
    <w:abstractNumId w:val="4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0C9"/>
    <w:rsid w:val="00000BD0"/>
    <w:rsid w:val="00003689"/>
    <w:rsid w:val="00013DCF"/>
    <w:rsid w:val="00015951"/>
    <w:rsid w:val="00037908"/>
    <w:rsid w:val="00037EF6"/>
    <w:rsid w:val="00043EFE"/>
    <w:rsid w:val="00056295"/>
    <w:rsid w:val="000662D3"/>
    <w:rsid w:val="0007324F"/>
    <w:rsid w:val="000972E0"/>
    <w:rsid w:val="000A3A75"/>
    <w:rsid w:val="000A6A1C"/>
    <w:rsid w:val="000B2142"/>
    <w:rsid w:val="000B6388"/>
    <w:rsid w:val="000B70C2"/>
    <w:rsid w:val="000C24B0"/>
    <w:rsid w:val="000C2655"/>
    <w:rsid w:val="000C368D"/>
    <w:rsid w:val="000C7D2C"/>
    <w:rsid w:val="000D62E9"/>
    <w:rsid w:val="000E3A9D"/>
    <w:rsid w:val="000E430D"/>
    <w:rsid w:val="000F0C57"/>
    <w:rsid w:val="000F6535"/>
    <w:rsid w:val="000F6667"/>
    <w:rsid w:val="000F6F22"/>
    <w:rsid w:val="0010187A"/>
    <w:rsid w:val="0010680F"/>
    <w:rsid w:val="001153C9"/>
    <w:rsid w:val="00127F24"/>
    <w:rsid w:val="00132F82"/>
    <w:rsid w:val="00136094"/>
    <w:rsid w:val="00136910"/>
    <w:rsid w:val="00142FC9"/>
    <w:rsid w:val="001470B4"/>
    <w:rsid w:val="00147119"/>
    <w:rsid w:val="0015194D"/>
    <w:rsid w:val="001670CF"/>
    <w:rsid w:val="0017356F"/>
    <w:rsid w:val="001744B1"/>
    <w:rsid w:val="001747F1"/>
    <w:rsid w:val="001773CB"/>
    <w:rsid w:val="00184FCD"/>
    <w:rsid w:val="00190105"/>
    <w:rsid w:val="00192429"/>
    <w:rsid w:val="00196D93"/>
    <w:rsid w:val="001A0696"/>
    <w:rsid w:val="001A1686"/>
    <w:rsid w:val="001A6C99"/>
    <w:rsid w:val="001B0B88"/>
    <w:rsid w:val="001B750C"/>
    <w:rsid w:val="001C26A0"/>
    <w:rsid w:val="001C40F2"/>
    <w:rsid w:val="001D1841"/>
    <w:rsid w:val="001D25E9"/>
    <w:rsid w:val="001D2E1A"/>
    <w:rsid w:val="001E6CF7"/>
    <w:rsid w:val="001F0302"/>
    <w:rsid w:val="001F22CA"/>
    <w:rsid w:val="001F78B4"/>
    <w:rsid w:val="00210281"/>
    <w:rsid w:val="00224D49"/>
    <w:rsid w:val="002438A3"/>
    <w:rsid w:val="002479F3"/>
    <w:rsid w:val="00252669"/>
    <w:rsid w:val="00263D4E"/>
    <w:rsid w:val="0027082F"/>
    <w:rsid w:val="0027330B"/>
    <w:rsid w:val="00277B2B"/>
    <w:rsid w:val="00292795"/>
    <w:rsid w:val="002A0FF6"/>
    <w:rsid w:val="002A4482"/>
    <w:rsid w:val="002A52F0"/>
    <w:rsid w:val="002B749C"/>
    <w:rsid w:val="002B7E67"/>
    <w:rsid w:val="002C737C"/>
    <w:rsid w:val="002D0AE1"/>
    <w:rsid w:val="002D3B6E"/>
    <w:rsid w:val="002E2D6C"/>
    <w:rsid w:val="002E3F93"/>
    <w:rsid w:val="002E6FC1"/>
    <w:rsid w:val="002F4ABC"/>
    <w:rsid w:val="002F5C14"/>
    <w:rsid w:val="00300D8E"/>
    <w:rsid w:val="00301D1F"/>
    <w:rsid w:val="00302D5E"/>
    <w:rsid w:val="00307265"/>
    <w:rsid w:val="00311C0A"/>
    <w:rsid w:val="003128E8"/>
    <w:rsid w:val="00326333"/>
    <w:rsid w:val="003279F2"/>
    <w:rsid w:val="0033618D"/>
    <w:rsid w:val="0034741B"/>
    <w:rsid w:val="003669BE"/>
    <w:rsid w:val="00366BFE"/>
    <w:rsid w:val="00367678"/>
    <w:rsid w:val="00376573"/>
    <w:rsid w:val="003A3559"/>
    <w:rsid w:val="003A66B8"/>
    <w:rsid w:val="003B3E0E"/>
    <w:rsid w:val="003B4D2F"/>
    <w:rsid w:val="003B5E15"/>
    <w:rsid w:val="003B6141"/>
    <w:rsid w:val="003C6932"/>
    <w:rsid w:val="003D0011"/>
    <w:rsid w:val="003F1DE3"/>
    <w:rsid w:val="003F1F78"/>
    <w:rsid w:val="003F25FC"/>
    <w:rsid w:val="00403F28"/>
    <w:rsid w:val="004076C8"/>
    <w:rsid w:val="00410A02"/>
    <w:rsid w:val="0041681C"/>
    <w:rsid w:val="00417A34"/>
    <w:rsid w:val="00424941"/>
    <w:rsid w:val="004261C8"/>
    <w:rsid w:val="00427340"/>
    <w:rsid w:val="00436129"/>
    <w:rsid w:val="004418FF"/>
    <w:rsid w:val="00442746"/>
    <w:rsid w:val="0044439A"/>
    <w:rsid w:val="00444A30"/>
    <w:rsid w:val="0045595C"/>
    <w:rsid w:val="004714BD"/>
    <w:rsid w:val="00474037"/>
    <w:rsid w:val="004B5B56"/>
    <w:rsid w:val="004B6C56"/>
    <w:rsid w:val="004C0EFD"/>
    <w:rsid w:val="004C4C81"/>
    <w:rsid w:val="004C568F"/>
    <w:rsid w:val="004C7357"/>
    <w:rsid w:val="004D407B"/>
    <w:rsid w:val="004E44D9"/>
    <w:rsid w:val="00500025"/>
    <w:rsid w:val="005109C6"/>
    <w:rsid w:val="005207D6"/>
    <w:rsid w:val="005300CB"/>
    <w:rsid w:val="005339A9"/>
    <w:rsid w:val="00535F61"/>
    <w:rsid w:val="0053685A"/>
    <w:rsid w:val="00541CD0"/>
    <w:rsid w:val="00544A69"/>
    <w:rsid w:val="00550366"/>
    <w:rsid w:val="00552EFF"/>
    <w:rsid w:val="005660C9"/>
    <w:rsid w:val="00570AE8"/>
    <w:rsid w:val="00592D84"/>
    <w:rsid w:val="005A1A43"/>
    <w:rsid w:val="005A6F78"/>
    <w:rsid w:val="005B4020"/>
    <w:rsid w:val="005B4E06"/>
    <w:rsid w:val="005C0403"/>
    <w:rsid w:val="005C17BB"/>
    <w:rsid w:val="005C5648"/>
    <w:rsid w:val="005C6815"/>
    <w:rsid w:val="005D2E55"/>
    <w:rsid w:val="005D565F"/>
    <w:rsid w:val="005E15AD"/>
    <w:rsid w:val="005E17B3"/>
    <w:rsid w:val="005E1E06"/>
    <w:rsid w:val="005F0FBA"/>
    <w:rsid w:val="005F4FD3"/>
    <w:rsid w:val="0063674A"/>
    <w:rsid w:val="00655912"/>
    <w:rsid w:val="00660522"/>
    <w:rsid w:val="00670F2C"/>
    <w:rsid w:val="006713D7"/>
    <w:rsid w:val="00675B90"/>
    <w:rsid w:val="00683E04"/>
    <w:rsid w:val="00685861"/>
    <w:rsid w:val="006A0EAE"/>
    <w:rsid w:val="006B4A42"/>
    <w:rsid w:val="006C7E07"/>
    <w:rsid w:val="006D53BC"/>
    <w:rsid w:val="006E61CB"/>
    <w:rsid w:val="006F14CB"/>
    <w:rsid w:val="00702E27"/>
    <w:rsid w:val="00703D5F"/>
    <w:rsid w:val="0070610F"/>
    <w:rsid w:val="00707176"/>
    <w:rsid w:val="007074E8"/>
    <w:rsid w:val="00712A97"/>
    <w:rsid w:val="00715BC7"/>
    <w:rsid w:val="00725022"/>
    <w:rsid w:val="00731C69"/>
    <w:rsid w:val="00737CED"/>
    <w:rsid w:val="00740166"/>
    <w:rsid w:val="00747514"/>
    <w:rsid w:val="00752F6F"/>
    <w:rsid w:val="00754417"/>
    <w:rsid w:val="007626C0"/>
    <w:rsid w:val="007719ED"/>
    <w:rsid w:val="00786F70"/>
    <w:rsid w:val="00787FDB"/>
    <w:rsid w:val="00794376"/>
    <w:rsid w:val="0079599A"/>
    <w:rsid w:val="007A73B1"/>
    <w:rsid w:val="007B0F31"/>
    <w:rsid w:val="007B7860"/>
    <w:rsid w:val="007F5CDE"/>
    <w:rsid w:val="008104B0"/>
    <w:rsid w:val="0081188B"/>
    <w:rsid w:val="00814339"/>
    <w:rsid w:val="008242F1"/>
    <w:rsid w:val="00824E34"/>
    <w:rsid w:val="00827BBA"/>
    <w:rsid w:val="00833D7D"/>
    <w:rsid w:val="00835D4C"/>
    <w:rsid w:val="00841C90"/>
    <w:rsid w:val="008479FA"/>
    <w:rsid w:val="00853179"/>
    <w:rsid w:val="00860F49"/>
    <w:rsid w:val="008650BF"/>
    <w:rsid w:val="00890C4D"/>
    <w:rsid w:val="00895296"/>
    <w:rsid w:val="008A0B6D"/>
    <w:rsid w:val="008A292A"/>
    <w:rsid w:val="008C10DD"/>
    <w:rsid w:val="008D2DDD"/>
    <w:rsid w:val="008D3821"/>
    <w:rsid w:val="00902E7A"/>
    <w:rsid w:val="009030EA"/>
    <w:rsid w:val="009058FE"/>
    <w:rsid w:val="009168C8"/>
    <w:rsid w:val="009206EB"/>
    <w:rsid w:val="009320D1"/>
    <w:rsid w:val="009337B0"/>
    <w:rsid w:val="00937C06"/>
    <w:rsid w:val="0094372D"/>
    <w:rsid w:val="0094500F"/>
    <w:rsid w:val="00954306"/>
    <w:rsid w:val="00960D98"/>
    <w:rsid w:val="00965F7A"/>
    <w:rsid w:val="00976860"/>
    <w:rsid w:val="0098643B"/>
    <w:rsid w:val="0099004B"/>
    <w:rsid w:val="009A3610"/>
    <w:rsid w:val="009B0E11"/>
    <w:rsid w:val="009B1C4C"/>
    <w:rsid w:val="009B67C9"/>
    <w:rsid w:val="009C27C1"/>
    <w:rsid w:val="009C2AC2"/>
    <w:rsid w:val="009C5790"/>
    <w:rsid w:val="009C59FB"/>
    <w:rsid w:val="009D03EE"/>
    <w:rsid w:val="009D0E60"/>
    <w:rsid w:val="009E0012"/>
    <w:rsid w:val="009E2C51"/>
    <w:rsid w:val="009E74DD"/>
    <w:rsid w:val="009F68A8"/>
    <w:rsid w:val="00A05E49"/>
    <w:rsid w:val="00A0696E"/>
    <w:rsid w:val="00A10B30"/>
    <w:rsid w:val="00A20DFA"/>
    <w:rsid w:val="00A45369"/>
    <w:rsid w:val="00A569D5"/>
    <w:rsid w:val="00A603EC"/>
    <w:rsid w:val="00A64DA6"/>
    <w:rsid w:val="00A819BC"/>
    <w:rsid w:val="00A8368F"/>
    <w:rsid w:val="00A84037"/>
    <w:rsid w:val="00A933B5"/>
    <w:rsid w:val="00A959E6"/>
    <w:rsid w:val="00AB7CF3"/>
    <w:rsid w:val="00AD25B6"/>
    <w:rsid w:val="00AD36D1"/>
    <w:rsid w:val="00AE35C6"/>
    <w:rsid w:val="00AE7713"/>
    <w:rsid w:val="00AF1530"/>
    <w:rsid w:val="00AF2247"/>
    <w:rsid w:val="00AF3C04"/>
    <w:rsid w:val="00B13351"/>
    <w:rsid w:val="00B3609A"/>
    <w:rsid w:val="00B41164"/>
    <w:rsid w:val="00B44528"/>
    <w:rsid w:val="00B44DCE"/>
    <w:rsid w:val="00B51B6E"/>
    <w:rsid w:val="00B555D7"/>
    <w:rsid w:val="00B673E0"/>
    <w:rsid w:val="00B75475"/>
    <w:rsid w:val="00B86252"/>
    <w:rsid w:val="00B90A75"/>
    <w:rsid w:val="00B9324A"/>
    <w:rsid w:val="00B949D9"/>
    <w:rsid w:val="00B95E42"/>
    <w:rsid w:val="00BA3D8A"/>
    <w:rsid w:val="00BA690A"/>
    <w:rsid w:val="00BB1E88"/>
    <w:rsid w:val="00BB684F"/>
    <w:rsid w:val="00BC6F6F"/>
    <w:rsid w:val="00BF68B4"/>
    <w:rsid w:val="00BF6E2C"/>
    <w:rsid w:val="00C0637B"/>
    <w:rsid w:val="00C105CD"/>
    <w:rsid w:val="00C13674"/>
    <w:rsid w:val="00C26711"/>
    <w:rsid w:val="00C30015"/>
    <w:rsid w:val="00C32387"/>
    <w:rsid w:val="00C32778"/>
    <w:rsid w:val="00C3558F"/>
    <w:rsid w:val="00C35FEA"/>
    <w:rsid w:val="00C37139"/>
    <w:rsid w:val="00C4532F"/>
    <w:rsid w:val="00C550AC"/>
    <w:rsid w:val="00C5527F"/>
    <w:rsid w:val="00C60EE5"/>
    <w:rsid w:val="00C65166"/>
    <w:rsid w:val="00C84FAB"/>
    <w:rsid w:val="00C90B8F"/>
    <w:rsid w:val="00C93A99"/>
    <w:rsid w:val="00C970F7"/>
    <w:rsid w:val="00CA4245"/>
    <w:rsid w:val="00CA7257"/>
    <w:rsid w:val="00CD22DE"/>
    <w:rsid w:val="00CE3508"/>
    <w:rsid w:val="00CE66CF"/>
    <w:rsid w:val="00CF2E2D"/>
    <w:rsid w:val="00D0570B"/>
    <w:rsid w:val="00D0647B"/>
    <w:rsid w:val="00D07D9A"/>
    <w:rsid w:val="00D155DD"/>
    <w:rsid w:val="00D163E9"/>
    <w:rsid w:val="00D16705"/>
    <w:rsid w:val="00D209A6"/>
    <w:rsid w:val="00D23223"/>
    <w:rsid w:val="00D24D40"/>
    <w:rsid w:val="00D2511F"/>
    <w:rsid w:val="00D27B62"/>
    <w:rsid w:val="00D3639E"/>
    <w:rsid w:val="00D43AD8"/>
    <w:rsid w:val="00D47DFC"/>
    <w:rsid w:val="00D47FEE"/>
    <w:rsid w:val="00D525FA"/>
    <w:rsid w:val="00D746F1"/>
    <w:rsid w:val="00D75AA8"/>
    <w:rsid w:val="00D7663A"/>
    <w:rsid w:val="00D76CBE"/>
    <w:rsid w:val="00D847E9"/>
    <w:rsid w:val="00D85EAA"/>
    <w:rsid w:val="00D911DA"/>
    <w:rsid w:val="00DA1F89"/>
    <w:rsid w:val="00DA3569"/>
    <w:rsid w:val="00DA49AA"/>
    <w:rsid w:val="00DB3D32"/>
    <w:rsid w:val="00DC4809"/>
    <w:rsid w:val="00DC4FAD"/>
    <w:rsid w:val="00DE1833"/>
    <w:rsid w:val="00DE378F"/>
    <w:rsid w:val="00DE449C"/>
    <w:rsid w:val="00E008B4"/>
    <w:rsid w:val="00E01F7C"/>
    <w:rsid w:val="00E079A1"/>
    <w:rsid w:val="00E129A1"/>
    <w:rsid w:val="00E21F41"/>
    <w:rsid w:val="00E32DA9"/>
    <w:rsid w:val="00E334DD"/>
    <w:rsid w:val="00E35F05"/>
    <w:rsid w:val="00E40A25"/>
    <w:rsid w:val="00E41FB8"/>
    <w:rsid w:val="00E5272B"/>
    <w:rsid w:val="00E57CBD"/>
    <w:rsid w:val="00E66356"/>
    <w:rsid w:val="00E70649"/>
    <w:rsid w:val="00E706A2"/>
    <w:rsid w:val="00E710FD"/>
    <w:rsid w:val="00E71F4D"/>
    <w:rsid w:val="00E83EE9"/>
    <w:rsid w:val="00E84C4C"/>
    <w:rsid w:val="00E873E8"/>
    <w:rsid w:val="00E90465"/>
    <w:rsid w:val="00E916FD"/>
    <w:rsid w:val="00E96F31"/>
    <w:rsid w:val="00EA14FD"/>
    <w:rsid w:val="00EA3170"/>
    <w:rsid w:val="00EA793D"/>
    <w:rsid w:val="00EB3744"/>
    <w:rsid w:val="00EB426A"/>
    <w:rsid w:val="00EC03C1"/>
    <w:rsid w:val="00EC1CBF"/>
    <w:rsid w:val="00ED4DEB"/>
    <w:rsid w:val="00EE49ED"/>
    <w:rsid w:val="00EF09B6"/>
    <w:rsid w:val="00EF0C1F"/>
    <w:rsid w:val="00EF23A9"/>
    <w:rsid w:val="00EF5A4C"/>
    <w:rsid w:val="00F108BE"/>
    <w:rsid w:val="00F13AE7"/>
    <w:rsid w:val="00F169A6"/>
    <w:rsid w:val="00F20CBB"/>
    <w:rsid w:val="00F3573F"/>
    <w:rsid w:val="00F36405"/>
    <w:rsid w:val="00F5144D"/>
    <w:rsid w:val="00F54CF3"/>
    <w:rsid w:val="00F563A1"/>
    <w:rsid w:val="00F71F70"/>
    <w:rsid w:val="00F72FF1"/>
    <w:rsid w:val="00F80D62"/>
    <w:rsid w:val="00F9415F"/>
    <w:rsid w:val="00FA3097"/>
    <w:rsid w:val="00FB3020"/>
    <w:rsid w:val="00FD0B1D"/>
    <w:rsid w:val="00FE3587"/>
    <w:rsid w:val="00FF3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3BD14"/>
  <w15:chartTrackingRefBased/>
  <w15:docId w15:val="{3C8624EE-37E4-F240-86B8-25269569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41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660C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5660C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660C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660C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660C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660C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660C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660C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660C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0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60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60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60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60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6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0C9"/>
    <w:rPr>
      <w:rFonts w:eastAsiaTheme="majorEastAsia" w:cstheme="majorBidi"/>
      <w:color w:val="272727" w:themeColor="text1" w:themeTint="D8"/>
    </w:rPr>
  </w:style>
  <w:style w:type="paragraph" w:styleId="Title">
    <w:name w:val="Title"/>
    <w:basedOn w:val="Normal"/>
    <w:next w:val="Normal"/>
    <w:link w:val="TitleChar"/>
    <w:uiPriority w:val="10"/>
    <w:qFormat/>
    <w:rsid w:val="005660C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660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60C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660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0C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660C9"/>
    <w:rPr>
      <w:i/>
      <w:iCs/>
      <w:color w:val="404040" w:themeColor="text1" w:themeTint="BF"/>
    </w:rPr>
  </w:style>
  <w:style w:type="paragraph" w:styleId="ListParagraph">
    <w:name w:val="List Paragraph"/>
    <w:basedOn w:val="Normal"/>
    <w:uiPriority w:val="34"/>
    <w:qFormat/>
    <w:rsid w:val="005660C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660C9"/>
    <w:rPr>
      <w:i/>
      <w:iCs/>
      <w:color w:val="0F4761" w:themeColor="accent1" w:themeShade="BF"/>
    </w:rPr>
  </w:style>
  <w:style w:type="paragraph" w:styleId="IntenseQuote">
    <w:name w:val="Intense Quote"/>
    <w:basedOn w:val="Normal"/>
    <w:next w:val="Normal"/>
    <w:link w:val="IntenseQuoteChar"/>
    <w:uiPriority w:val="30"/>
    <w:qFormat/>
    <w:rsid w:val="005660C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660C9"/>
    <w:rPr>
      <w:i/>
      <w:iCs/>
      <w:color w:val="0F4761" w:themeColor="accent1" w:themeShade="BF"/>
    </w:rPr>
  </w:style>
  <w:style w:type="character" w:styleId="IntenseReference">
    <w:name w:val="Intense Reference"/>
    <w:basedOn w:val="DefaultParagraphFont"/>
    <w:uiPriority w:val="32"/>
    <w:qFormat/>
    <w:rsid w:val="005660C9"/>
    <w:rPr>
      <w:b/>
      <w:bCs/>
      <w:smallCaps/>
      <w:color w:val="0F4761" w:themeColor="accent1" w:themeShade="BF"/>
      <w:spacing w:val="5"/>
    </w:rPr>
  </w:style>
  <w:style w:type="character" w:styleId="Hyperlink">
    <w:name w:val="Hyperlink"/>
    <w:basedOn w:val="DefaultParagraphFont"/>
    <w:uiPriority w:val="99"/>
    <w:unhideWhenUsed/>
    <w:rsid w:val="005660C9"/>
    <w:rPr>
      <w:color w:val="0000FF"/>
      <w:u w:val="single"/>
    </w:rPr>
  </w:style>
  <w:style w:type="character" w:styleId="UnresolvedMention">
    <w:name w:val="Unresolved Mention"/>
    <w:basedOn w:val="DefaultParagraphFont"/>
    <w:uiPriority w:val="99"/>
    <w:semiHidden/>
    <w:unhideWhenUsed/>
    <w:rsid w:val="005660C9"/>
    <w:rPr>
      <w:color w:val="605E5C"/>
      <w:shd w:val="clear" w:color="auto" w:fill="E1DFDD"/>
    </w:rPr>
  </w:style>
  <w:style w:type="paragraph" w:styleId="NormalWeb">
    <w:name w:val="Normal (Web)"/>
    <w:basedOn w:val="Normal"/>
    <w:uiPriority w:val="99"/>
    <w:unhideWhenUsed/>
    <w:rsid w:val="00702E27"/>
    <w:pPr>
      <w:spacing w:before="100" w:beforeAutospacing="1" w:after="100" w:afterAutospacing="1"/>
    </w:pPr>
  </w:style>
  <w:style w:type="character" w:customStyle="1" w:styleId="t286pc">
    <w:name w:val="t286pc"/>
    <w:basedOn w:val="DefaultParagraphFont"/>
    <w:rsid w:val="00E916FD"/>
  </w:style>
  <w:style w:type="character" w:customStyle="1" w:styleId="vkekvd">
    <w:name w:val="vkekvd"/>
    <w:basedOn w:val="DefaultParagraphFont"/>
    <w:rsid w:val="00E916FD"/>
  </w:style>
  <w:style w:type="character" w:customStyle="1" w:styleId="wwdjyf">
    <w:name w:val="wwdjyf"/>
    <w:basedOn w:val="DefaultParagraphFont"/>
    <w:rsid w:val="00E916FD"/>
  </w:style>
  <w:style w:type="character" w:customStyle="1" w:styleId="lobhae">
    <w:name w:val="lobhae"/>
    <w:basedOn w:val="DefaultParagraphFont"/>
    <w:rsid w:val="00E916FD"/>
  </w:style>
  <w:style w:type="character" w:styleId="FollowedHyperlink">
    <w:name w:val="FollowedHyperlink"/>
    <w:basedOn w:val="DefaultParagraphFont"/>
    <w:uiPriority w:val="99"/>
    <w:semiHidden/>
    <w:unhideWhenUsed/>
    <w:rsid w:val="00E916FD"/>
    <w:rPr>
      <w:color w:val="96607D" w:themeColor="followedHyperlink"/>
      <w:u w:val="single"/>
    </w:rPr>
  </w:style>
  <w:style w:type="character" w:styleId="Strong">
    <w:name w:val="Strong"/>
    <w:basedOn w:val="DefaultParagraphFont"/>
    <w:uiPriority w:val="22"/>
    <w:qFormat/>
    <w:rsid w:val="00EA793D"/>
    <w:rPr>
      <w:b/>
      <w:bCs/>
    </w:rPr>
  </w:style>
  <w:style w:type="character" w:styleId="Emphasis">
    <w:name w:val="Emphasis"/>
    <w:basedOn w:val="DefaultParagraphFont"/>
    <w:uiPriority w:val="20"/>
    <w:qFormat/>
    <w:rsid w:val="00E129A1"/>
    <w:rPr>
      <w:i/>
      <w:iCs/>
    </w:rPr>
  </w:style>
  <w:style w:type="character" w:customStyle="1" w:styleId="citation-1">
    <w:name w:val="citation-1"/>
    <w:basedOn w:val="DefaultParagraphFont"/>
    <w:rsid w:val="00C26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1457</Words>
  <Characters>6631</Characters>
  <Application>Microsoft Office Word</Application>
  <DocSecurity>0</DocSecurity>
  <Lines>138</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ashlee jones</dc:creator>
  <cp:keywords/>
  <dc:description/>
  <cp:lastModifiedBy>Cherif Medawar</cp:lastModifiedBy>
  <cp:revision>2</cp:revision>
  <cp:lastPrinted>2026-01-10T19:39:00Z</cp:lastPrinted>
  <dcterms:created xsi:type="dcterms:W3CDTF">2026-07-27T18:15:00Z</dcterms:created>
  <dcterms:modified xsi:type="dcterms:W3CDTF">2026-07-27T18:15:00Z</dcterms:modified>
</cp:coreProperties>
</file>