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74252217" wp14:paraId="2C078E63" wp14:textId="06D6DFFB">
      <w:pPr>
        <w:pStyle w:val="Heading1"/>
      </w:pPr>
      <w:r w:rsidR="22EA1436">
        <w:rPr/>
        <w:t>Enabling Nested Virtualization</w:t>
      </w:r>
      <w:r w:rsidR="59FCDCF6">
        <w:rPr/>
        <w:t xml:space="preserve"> On VBS-Enabled Hosts</w:t>
      </w:r>
    </w:p>
    <w:p w:rsidR="74252217" w:rsidRDefault="74252217" w14:paraId="1E1DFA84" w14:textId="205755AE"/>
    <w:p w:rsidR="56D55C47" w:rsidP="74252217" w:rsidRDefault="56D55C47" w14:paraId="14C370D8" w14:textId="1CA5565A">
      <w:pPr>
        <w:pStyle w:val="Heading2"/>
        <w:numPr>
          <w:ilvl w:val="0"/>
          <w:numId w:val="5"/>
        </w:numPr>
        <w:rPr/>
      </w:pPr>
      <w:r w:rsidR="56D55C47">
        <w:rPr/>
        <w:t xml:space="preserve">Verifying </w:t>
      </w:r>
      <w:r w:rsidR="5240ABFD">
        <w:rPr/>
        <w:t>Virtualization-based Security</w:t>
      </w:r>
      <w:r w:rsidR="69AE95FE">
        <w:rPr/>
        <w:t xml:space="preserve"> </w:t>
      </w:r>
      <w:r w:rsidR="0464D523">
        <w:rPr/>
        <w:t xml:space="preserve">(VBS) </w:t>
      </w:r>
      <w:r w:rsidR="139E545F">
        <w:rPr/>
        <w:t xml:space="preserve">status </w:t>
      </w:r>
    </w:p>
    <w:p w:rsidR="57C97FC6" w:rsidP="74252217" w:rsidRDefault="57C97FC6" w14:paraId="53286000" w14:textId="0F377F20">
      <w:pPr>
        <w:pStyle w:val="ListParagraph"/>
        <w:numPr>
          <w:ilvl w:val="0"/>
          <w:numId w:val="2"/>
        </w:numPr>
        <w:rPr/>
      </w:pPr>
      <w:r w:rsidR="57C97FC6">
        <w:rPr/>
        <w:t xml:space="preserve">Open </w:t>
      </w:r>
      <w:r w:rsidRPr="74252217" w:rsidR="5C3ECD43">
        <w:rPr>
          <w:b w:val="1"/>
          <w:bCs w:val="1"/>
        </w:rPr>
        <w:t xml:space="preserve">System </w:t>
      </w:r>
      <w:r w:rsidRPr="74252217" w:rsidR="7EC700B4">
        <w:rPr>
          <w:b w:val="1"/>
          <w:bCs w:val="1"/>
        </w:rPr>
        <w:t>Information</w:t>
      </w:r>
      <w:r w:rsidRPr="74252217" w:rsidR="12901DDF">
        <w:rPr>
          <w:b w:val="1"/>
          <w:bCs w:val="1"/>
        </w:rPr>
        <w:t>:</w:t>
      </w:r>
    </w:p>
    <w:tbl>
      <w:tblPr>
        <w:tblStyle w:val="TableGrid"/>
        <w:tblW w:w="0" w:type="auto"/>
        <w:tblInd w:w="1080" w:type="dxa"/>
        <w:tblLayout w:type="fixed"/>
        <w:tblLook w:val="06A0" w:firstRow="1" w:lastRow="0" w:firstColumn="1" w:lastColumn="0" w:noHBand="1" w:noVBand="1"/>
      </w:tblPr>
      <w:tblGrid>
        <w:gridCol w:w="8280"/>
      </w:tblGrid>
      <w:tr w:rsidR="74252217" w:rsidTr="74252217" w14:paraId="6204D9F7">
        <w:trPr>
          <w:trHeight w:val="300"/>
        </w:trPr>
        <w:tc>
          <w:tcPr>
            <w:tcW w:w="8280" w:type="dxa"/>
            <w:tcMar/>
          </w:tcPr>
          <w:p w:rsidR="5D56E1B4" w:rsidP="74252217" w:rsidRDefault="5D56E1B4" w14:paraId="523A79DC" w14:textId="1BFD5DAC">
            <w:pPr>
              <w:pStyle w:val="Normal"/>
              <w:ind w:left="0"/>
            </w:pPr>
            <w:r w:rsidR="5D56E1B4">
              <w:drawing>
                <wp:inline wp14:editId="213E1D87" wp14:anchorId="431DDC1C">
                  <wp:extent cx="5114925" cy="2857500"/>
                  <wp:effectExtent l="0" t="0" r="0" b="0"/>
                  <wp:docPr id="213668918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4b79fb03737470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925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7EC700B4" w:rsidP="74252217" w:rsidRDefault="7EC700B4" w14:paraId="5F4CDB73" w14:textId="14FC9715">
      <w:pPr>
        <w:pStyle w:val="ListParagraph"/>
        <w:numPr>
          <w:ilvl w:val="0"/>
          <w:numId w:val="2"/>
        </w:numPr>
        <w:rPr/>
      </w:pPr>
      <w:r w:rsidR="7EC700B4">
        <w:rPr/>
        <w:t xml:space="preserve">If </w:t>
      </w:r>
      <w:r w:rsidR="40201CD9">
        <w:rPr/>
        <w:t xml:space="preserve">it is </w:t>
      </w:r>
      <w:r w:rsidR="51001FC9">
        <w:rPr/>
        <w:t xml:space="preserve">disabled, then </w:t>
      </w:r>
      <w:r w:rsidR="51001FC9">
        <w:rPr/>
        <w:t>proceed</w:t>
      </w:r>
      <w:r w:rsidR="51001FC9">
        <w:rPr/>
        <w:t xml:space="preserve"> to step </w:t>
      </w:r>
      <w:r w:rsidR="2551E59D">
        <w:rPr/>
        <w:t>4</w:t>
      </w:r>
      <w:r w:rsidR="51001FC9">
        <w:rPr/>
        <w:t>.</w:t>
      </w:r>
    </w:p>
    <w:p w:rsidR="51001FC9" w:rsidP="74252217" w:rsidRDefault="51001FC9" w14:paraId="2C90F793" w14:textId="55812AF7">
      <w:pPr>
        <w:pStyle w:val="ListParagraph"/>
        <w:numPr>
          <w:ilvl w:val="0"/>
          <w:numId w:val="2"/>
        </w:numPr>
        <w:rPr/>
      </w:pPr>
      <w:r w:rsidR="51001FC9">
        <w:rPr/>
        <w:t xml:space="preserve">If </w:t>
      </w:r>
      <w:r w:rsidR="2E1F8D61">
        <w:rPr/>
        <w:t>i</w:t>
      </w:r>
      <w:r w:rsidR="51001FC9">
        <w:rPr/>
        <w:t>t</w:t>
      </w:r>
      <w:r w:rsidR="2E1F8D61">
        <w:rPr/>
        <w:t xml:space="preserve"> is enabled “Running</w:t>
      </w:r>
      <w:r w:rsidR="2E1F8D61">
        <w:rPr/>
        <w:t>”</w:t>
      </w:r>
      <w:r w:rsidR="51001FC9">
        <w:rPr/>
        <w:t>,</w:t>
      </w:r>
      <w:r w:rsidR="51001FC9">
        <w:rPr/>
        <w:t xml:space="preserve"> </w:t>
      </w:r>
      <w:r w:rsidR="5D184C5E">
        <w:rPr/>
        <w:t xml:space="preserve">continue </w:t>
      </w:r>
      <w:r w:rsidR="26338D21">
        <w:rPr/>
        <w:t>to step 2.</w:t>
      </w:r>
    </w:p>
    <w:p w:rsidR="74252217" w:rsidP="74252217" w:rsidRDefault="74252217" w14:paraId="59025D7F" w14:textId="1A26DA87">
      <w:pPr>
        <w:pStyle w:val="Normal"/>
      </w:pPr>
    </w:p>
    <w:p w:rsidR="26338D21" w:rsidP="74252217" w:rsidRDefault="26338D21" w14:paraId="5C1BB8A7" w14:textId="02562C7D">
      <w:pPr>
        <w:pStyle w:val="Heading2"/>
        <w:numPr>
          <w:ilvl w:val="0"/>
          <w:numId w:val="5"/>
        </w:numPr>
        <w:rPr/>
      </w:pPr>
      <w:r w:rsidR="26338D21">
        <w:rPr/>
        <w:t>Disabling Virtualization-based Security</w:t>
      </w:r>
    </w:p>
    <w:p w:rsidR="5E1CD3D0" w:rsidP="74252217" w:rsidRDefault="5E1CD3D0" w14:paraId="5A98765C" w14:textId="77A5B5AA">
      <w:pPr>
        <w:pStyle w:val="ListParagraph"/>
        <w:numPr>
          <w:ilvl w:val="0"/>
          <w:numId w:val="3"/>
        </w:numPr>
        <w:rPr/>
      </w:pPr>
      <w:r w:rsidR="5E1CD3D0">
        <w:rPr/>
        <w:t xml:space="preserve">Open </w:t>
      </w:r>
      <w:r w:rsidRPr="74252217" w:rsidR="26338D21">
        <w:rPr>
          <w:b w:val="1"/>
          <w:bCs w:val="1"/>
        </w:rPr>
        <w:t>Registry Editor</w:t>
      </w:r>
      <w:r w:rsidR="0B12B6B0">
        <w:rPr/>
        <w:t xml:space="preserve">, </w:t>
      </w:r>
      <w:r w:rsidR="6AF9C93A">
        <w:rPr/>
        <w:t>and navigate</w:t>
      </w:r>
      <w:r w:rsidR="0B12B6B0">
        <w:rPr/>
        <w:t xml:space="preserve"> to:</w:t>
      </w:r>
    </w:p>
    <w:p w:rsidR="74252217" w:rsidP="74252217" w:rsidRDefault="74252217" w14:paraId="1FCAA542" w14:textId="70E72CB4">
      <w:pPr>
        <w:pStyle w:val="ListParagraph"/>
        <w:ind w:left="1080"/>
      </w:pPr>
    </w:p>
    <w:p w:rsidR="0B12B6B0" w:rsidP="74252217" w:rsidRDefault="0B12B6B0" w14:paraId="3CAD5A23" w14:textId="16E64166">
      <w:pPr>
        <w:pStyle w:val="ListParagraph"/>
        <w:ind w:left="1080"/>
        <w:rPr>
          <w:highlight w:val="yellow"/>
        </w:rPr>
      </w:pPr>
      <w:r w:rsidRPr="74252217" w:rsidR="0B12B6B0">
        <w:rPr>
          <w:highlight w:val="yellow"/>
        </w:rPr>
        <w:t>HKEY_LOCAL_MACHINE\SYSTEM\</w:t>
      </w:r>
      <w:r w:rsidRPr="74252217" w:rsidR="0B12B6B0">
        <w:rPr>
          <w:highlight w:val="yellow"/>
        </w:rPr>
        <w:t>CurrentControlSet</w:t>
      </w:r>
      <w:r w:rsidRPr="74252217" w:rsidR="0B12B6B0">
        <w:rPr>
          <w:highlight w:val="yellow"/>
        </w:rPr>
        <w:t>\Control\</w:t>
      </w:r>
      <w:r w:rsidRPr="74252217" w:rsidR="0B12B6B0">
        <w:rPr>
          <w:highlight w:val="yellow"/>
        </w:rPr>
        <w:t>DeviceGuard</w:t>
      </w:r>
      <w:r w:rsidRPr="74252217" w:rsidR="0B12B6B0">
        <w:rPr>
          <w:highlight w:val="yellow"/>
        </w:rPr>
        <w:t>\Scenarios\</w:t>
      </w:r>
      <w:r w:rsidRPr="74252217" w:rsidR="0B12B6B0">
        <w:rPr>
          <w:highlight w:val="yellow"/>
        </w:rPr>
        <w:t>CredentialGuard</w:t>
      </w:r>
    </w:p>
    <w:p w:rsidR="74252217" w:rsidP="74252217" w:rsidRDefault="74252217" w14:paraId="15A538E3" w14:textId="0E082300">
      <w:pPr>
        <w:pStyle w:val="ListParagraph"/>
        <w:ind w:left="1080"/>
      </w:pPr>
    </w:p>
    <w:p w:rsidR="0B12B6B0" w:rsidP="74252217" w:rsidRDefault="0B12B6B0" w14:paraId="2326B57B" w14:textId="4260E10A">
      <w:pPr>
        <w:pStyle w:val="ListParagraph"/>
        <w:numPr>
          <w:ilvl w:val="0"/>
          <w:numId w:val="4"/>
        </w:numPr>
        <w:rPr>
          <w:highlight w:val="yellow"/>
        </w:rPr>
      </w:pPr>
      <w:r w:rsidRPr="74252217" w:rsidR="0B12B6B0">
        <w:rPr>
          <w:highlight w:val="yellow"/>
        </w:rPr>
        <w:t xml:space="preserve">Set </w:t>
      </w:r>
      <w:r w:rsidRPr="74252217" w:rsidR="0D74E72A">
        <w:rPr>
          <w:highlight w:val="yellow"/>
        </w:rPr>
        <w:t xml:space="preserve">the </w:t>
      </w:r>
      <w:r w:rsidRPr="74252217" w:rsidR="0B12B6B0">
        <w:rPr>
          <w:highlight w:val="yellow"/>
        </w:rPr>
        <w:t xml:space="preserve">“Enabled” </w:t>
      </w:r>
      <w:r w:rsidRPr="74252217" w:rsidR="2271DBFA">
        <w:rPr>
          <w:highlight w:val="yellow"/>
        </w:rPr>
        <w:t xml:space="preserve">key value </w:t>
      </w:r>
      <w:r w:rsidRPr="74252217" w:rsidR="0B12B6B0">
        <w:rPr>
          <w:highlight w:val="yellow"/>
        </w:rPr>
        <w:t>to 0</w:t>
      </w:r>
    </w:p>
    <w:p w:rsidR="74252217" w:rsidP="74252217" w:rsidRDefault="74252217" w14:paraId="504D3A06" w14:textId="73A4C0D3">
      <w:pPr>
        <w:pStyle w:val="ListParagraph"/>
        <w:ind w:left="1080"/>
      </w:pPr>
    </w:p>
    <w:p w:rsidR="0B12B6B0" w:rsidP="74252217" w:rsidRDefault="0B12B6B0" w14:paraId="3905D57F" w14:textId="24049E09">
      <w:pPr>
        <w:pStyle w:val="ListParagraph"/>
        <w:numPr>
          <w:ilvl w:val="0"/>
          <w:numId w:val="4"/>
        </w:numPr>
        <w:rPr/>
      </w:pPr>
      <w:r w:rsidR="0B12B6B0">
        <w:rPr/>
        <w:t>Reboot</w:t>
      </w:r>
    </w:p>
    <w:p w:rsidR="74252217" w:rsidP="74252217" w:rsidRDefault="74252217" w14:paraId="4CCF8BD0" w14:textId="2FE9094D">
      <w:pPr>
        <w:pStyle w:val="ListParagraph"/>
        <w:ind w:left="1080"/>
      </w:pPr>
    </w:p>
    <w:p w:rsidR="6070FBD6" w:rsidP="74252217" w:rsidRDefault="6070FBD6" w14:paraId="2DF04CEF" w14:textId="7059069F">
      <w:pPr>
        <w:pStyle w:val="ListParagraph"/>
        <w:numPr>
          <w:ilvl w:val="0"/>
          <w:numId w:val="4"/>
        </w:numPr>
        <w:rPr/>
      </w:pPr>
      <w:r w:rsidR="6070FBD6">
        <w:rPr/>
        <w:t>After rebooting, verify that VBS is now disabled in System Information</w:t>
      </w:r>
    </w:p>
    <w:p w:rsidR="74252217" w:rsidP="74252217" w:rsidRDefault="74252217" w14:paraId="43811D6B" w14:textId="3F8D77EA">
      <w:pPr>
        <w:pStyle w:val="Normal"/>
        <w:ind w:left="720"/>
      </w:pPr>
    </w:p>
    <w:tbl>
      <w:tblPr>
        <w:tblStyle w:val="TableGrid"/>
        <w:tblW w:w="0" w:type="auto"/>
        <w:tblInd w:w="1080" w:type="dxa"/>
        <w:tblLayout w:type="fixed"/>
        <w:tblLook w:val="06A0" w:firstRow="1" w:lastRow="0" w:firstColumn="1" w:lastColumn="0" w:noHBand="1" w:noVBand="1"/>
      </w:tblPr>
      <w:tblGrid>
        <w:gridCol w:w="8280"/>
      </w:tblGrid>
      <w:tr w:rsidR="74252217" w:rsidTr="74252217" w14:paraId="14793F36">
        <w:trPr>
          <w:trHeight w:val="300"/>
        </w:trPr>
        <w:tc>
          <w:tcPr>
            <w:tcW w:w="8280" w:type="dxa"/>
            <w:tcMar/>
          </w:tcPr>
          <w:p w:rsidR="6F0BAB78" w:rsidP="74252217" w:rsidRDefault="6F0BAB78" w14:paraId="50ED5EA9" w14:textId="15A2C6F7">
            <w:pPr>
              <w:pStyle w:val="Normal"/>
              <w:ind w:left="0"/>
            </w:pPr>
            <w:r w:rsidR="6F0BAB78">
              <w:drawing>
                <wp:inline wp14:editId="49172A22" wp14:anchorId="229F6BFA">
                  <wp:extent cx="5114925" cy="2914650"/>
                  <wp:effectExtent l="0" t="0" r="0" b="0"/>
                  <wp:docPr id="59278759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dbee905bc5a4f3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925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74252217" w:rsidP="74252217" w:rsidRDefault="74252217" w14:paraId="0BD2B3B1" w14:textId="1C963A16">
      <w:pPr>
        <w:pStyle w:val="ListParagraph"/>
        <w:suppressLineNumbers w:val="0"/>
        <w:bidi w:val="0"/>
        <w:spacing w:before="0" w:beforeAutospacing="off" w:after="160" w:afterAutospacing="off" w:line="279" w:lineRule="auto"/>
        <w:ind w:left="1080" w:right="0"/>
        <w:jc w:val="left"/>
      </w:pPr>
    </w:p>
    <w:tbl>
      <w:tblPr>
        <w:tblStyle w:val="TableGrid"/>
        <w:tblW w:w="0" w:type="auto"/>
        <w:tblInd w:w="1080" w:type="dxa"/>
        <w:tblLayout w:type="fixed"/>
        <w:tblLook w:val="06A0" w:firstRow="1" w:lastRow="0" w:firstColumn="1" w:lastColumn="0" w:noHBand="1" w:noVBand="1"/>
      </w:tblPr>
      <w:tblGrid>
        <w:gridCol w:w="8280"/>
      </w:tblGrid>
      <w:tr w:rsidR="74252217" w:rsidTr="74252217" w14:paraId="56BD9E37">
        <w:trPr>
          <w:trHeight w:val="300"/>
        </w:trPr>
        <w:tc>
          <w:tcPr>
            <w:tcW w:w="8280" w:type="dxa"/>
            <w:tcMar/>
          </w:tcPr>
          <w:p w:rsidR="1C7567C2" w:rsidP="74252217" w:rsidRDefault="1C7567C2" w14:paraId="405019B0" w14:textId="06CBC95D">
            <w:pPr>
              <w:pStyle w:val="Normal"/>
              <w:ind w:left="0"/>
            </w:pPr>
            <w:r w:rsidR="1C7567C2">
              <w:drawing>
                <wp:inline wp14:editId="749452B0" wp14:anchorId="7EFB38FC">
                  <wp:extent cx="5114925" cy="2876550"/>
                  <wp:effectExtent l="0" t="0" r="0" b="0"/>
                  <wp:docPr id="126296273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84af0f66407463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925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74252217" w:rsidP="74252217" w:rsidRDefault="74252217" w14:paraId="0CEDAB14" w14:textId="412C31B5">
      <w:pPr>
        <w:pStyle w:val="Normal"/>
        <w:ind w:left="720"/>
      </w:pPr>
    </w:p>
    <w:p w:rsidR="74252217" w:rsidP="74252217" w:rsidRDefault="74252217" w14:paraId="4D9DECD6" w14:textId="7115C766">
      <w:pPr>
        <w:pStyle w:val="Normal"/>
        <w:ind w:left="720"/>
      </w:pPr>
    </w:p>
    <w:p w:rsidR="74252217" w:rsidP="74252217" w:rsidRDefault="74252217" w14:paraId="6E703B7B" w14:textId="1F1729A8">
      <w:pPr>
        <w:pStyle w:val="Normal"/>
        <w:ind w:left="720"/>
      </w:pPr>
    </w:p>
    <w:p w:rsidR="74252217" w:rsidP="74252217" w:rsidRDefault="74252217" w14:paraId="60A2FA05" w14:textId="606A1D3E">
      <w:pPr>
        <w:pStyle w:val="Normal"/>
        <w:ind w:left="720"/>
      </w:pPr>
    </w:p>
    <w:p w:rsidR="74252217" w:rsidP="74252217" w:rsidRDefault="74252217" w14:paraId="01134978" w14:textId="32D37065">
      <w:pPr>
        <w:pStyle w:val="Normal"/>
        <w:ind w:left="720"/>
      </w:pPr>
    </w:p>
    <w:p w:rsidR="599AB7BC" w:rsidP="74252217" w:rsidRDefault="599AB7BC" w14:paraId="1AD76BE8" w14:textId="5F998C00">
      <w:pPr>
        <w:pStyle w:val="Heading2"/>
        <w:numPr>
          <w:ilvl w:val="0"/>
          <w:numId w:val="5"/>
        </w:numPr>
        <w:rPr/>
      </w:pPr>
      <w:r w:rsidR="599AB7BC">
        <w:rPr/>
        <w:t>Preventing VBS from Being Re-enforced on Startup</w:t>
      </w:r>
    </w:p>
    <w:p w:rsidR="599AB7BC" w:rsidP="74252217" w:rsidRDefault="599AB7BC" w14:paraId="18B65618" w14:textId="573368BC">
      <w:pPr>
        <w:pStyle w:val="ListParagraph"/>
        <w:numPr>
          <w:ilvl w:val="0"/>
          <w:numId w:val="7"/>
        </w:numPr>
        <w:rPr/>
      </w:pPr>
      <w:r w:rsidR="599AB7BC">
        <w:rPr/>
        <w:t xml:space="preserve">Open </w:t>
      </w:r>
      <w:r w:rsidRPr="74252217" w:rsidR="6879BF87">
        <w:rPr>
          <w:b w:val="1"/>
          <w:bCs w:val="1"/>
        </w:rPr>
        <w:t>Registry Editor</w:t>
      </w:r>
      <w:r w:rsidR="6879BF87">
        <w:rPr/>
        <w:t xml:space="preserve">, </w:t>
      </w:r>
      <w:r w:rsidR="51B88BE7">
        <w:rPr/>
        <w:t xml:space="preserve">and </w:t>
      </w:r>
      <w:r w:rsidR="6879BF87">
        <w:rPr/>
        <w:t xml:space="preserve">export the modified </w:t>
      </w:r>
      <w:r w:rsidR="67241C89">
        <w:rPr/>
        <w:t>“</w:t>
      </w:r>
      <w:r w:rsidRPr="74252217" w:rsidR="67241C89">
        <w:rPr>
          <w:noProof w:val="0"/>
          <w:lang w:val="en-US"/>
        </w:rPr>
        <w:t>CredentialGuard</w:t>
      </w:r>
      <w:r w:rsidRPr="74252217" w:rsidR="747841C1">
        <w:rPr>
          <w:noProof w:val="0"/>
          <w:lang w:val="en-US"/>
        </w:rPr>
        <w:t xml:space="preserve">” </w:t>
      </w:r>
      <w:r w:rsidR="6879BF87">
        <w:rPr/>
        <w:t>key</w:t>
      </w:r>
      <w:r w:rsidR="65F06C9C">
        <w:rPr/>
        <w:t xml:space="preserve"> to C:\</w:t>
      </w:r>
    </w:p>
    <w:p w:rsidR="3BA257CC" w:rsidP="74252217" w:rsidRDefault="3BA257CC" w14:paraId="31937F2C" w14:textId="4CD533C6">
      <w:pPr>
        <w:pStyle w:val="ListParagraph"/>
        <w:ind w:left="1080"/>
      </w:pPr>
      <w:r w:rsidRPr="74252217" w:rsidR="3BA257CC">
        <w:rPr>
          <w:noProof w:val="0"/>
          <w:lang w:val="en-US"/>
        </w:rPr>
        <w:t>Save it as C:\CredentialGuard.reg</w:t>
      </w:r>
    </w:p>
    <w:p w:rsidR="74252217" w:rsidP="74252217" w:rsidRDefault="74252217" w14:paraId="3683FDC7" w14:textId="6318F50D">
      <w:pPr>
        <w:pStyle w:val="ListParagraph"/>
        <w:ind w:left="1080"/>
      </w:pPr>
    </w:p>
    <w:p w:rsidR="3BA257CC" w:rsidP="74252217" w:rsidRDefault="3BA257CC" w14:paraId="2E24012B" w14:textId="10C1ABCA">
      <w:pPr>
        <w:pStyle w:val="ListParagraph"/>
        <w:numPr>
          <w:ilvl w:val="0"/>
          <w:numId w:val="7"/>
        </w:numPr>
        <w:rPr/>
      </w:pPr>
      <w:r w:rsidR="3BA257CC">
        <w:rPr/>
        <w:t>Create a batch file to re-import this key later during shutdown</w:t>
      </w:r>
      <w:r w:rsidR="2E13E5E2">
        <w:rPr/>
        <w:t>:</w:t>
      </w:r>
    </w:p>
    <w:p w:rsidR="616CD692" w:rsidP="74252217" w:rsidRDefault="616CD692" w14:paraId="60FF34D6" w14:textId="76814DC7">
      <w:pPr>
        <w:pStyle w:val="ListParagraph"/>
        <w:ind w:left="1080"/>
        <w:rPr>
          <w:highlight w:val="yellow"/>
        </w:rPr>
      </w:pPr>
      <w:r w:rsidRPr="74252217" w:rsidR="616CD692">
        <w:rPr>
          <w:highlight w:val="yellow"/>
        </w:rPr>
        <w:t>reg import "C:\CredentialGuard.reg"</w:t>
      </w:r>
    </w:p>
    <w:p w:rsidR="7BD45DC4" w:rsidP="74252217" w:rsidRDefault="7BD45DC4" w14:paraId="6352957D" w14:textId="1E4E677E">
      <w:pPr>
        <w:pStyle w:val="ListParagraph"/>
        <w:ind w:left="1080"/>
      </w:pPr>
      <w:r w:rsidR="7BD45DC4">
        <w:rPr/>
        <w:t>Save it as DisableVBS.bat</w:t>
      </w:r>
    </w:p>
    <w:p w:rsidR="74252217" w:rsidP="74252217" w:rsidRDefault="74252217" w14:paraId="35F70B15" w14:textId="27D29443">
      <w:pPr>
        <w:pStyle w:val="ListParagraph"/>
        <w:ind w:left="1080"/>
      </w:pPr>
    </w:p>
    <w:p w:rsidR="616CD692" w:rsidP="74252217" w:rsidRDefault="616CD692" w14:paraId="22BFEA99" w14:textId="1C92ABB7">
      <w:pPr>
        <w:pStyle w:val="ListParagraph"/>
        <w:numPr>
          <w:ilvl w:val="0"/>
          <w:numId w:val="8"/>
        </w:numPr>
        <w:rPr/>
      </w:pPr>
      <w:r w:rsidR="616CD692">
        <w:rPr/>
        <w:t>Using Group Policy to Run a Shutdown Script</w:t>
      </w:r>
    </w:p>
    <w:p w:rsidR="74252217" w:rsidP="74252217" w:rsidRDefault="74252217" w14:paraId="1DC1389E" w14:textId="21F92BE2">
      <w:pPr>
        <w:pStyle w:val="ListParagraph"/>
        <w:ind w:left="1080"/>
      </w:pPr>
    </w:p>
    <w:p w:rsidR="2A5BEB5A" w:rsidP="74252217" w:rsidRDefault="2A5BEB5A" w14:paraId="10ACDF32" w14:textId="70D4E441">
      <w:pPr>
        <w:pStyle w:val="ListParagraph"/>
        <w:numPr>
          <w:ilvl w:val="0"/>
          <w:numId w:val="8"/>
        </w:numPr>
        <w:rPr/>
      </w:pPr>
      <w:r w:rsidR="2A5BEB5A">
        <w:rPr/>
        <w:t xml:space="preserve">Copy the batch file </w:t>
      </w:r>
      <w:r w:rsidR="2A5BEB5A">
        <w:rPr/>
        <w:t>to:</w:t>
      </w:r>
    </w:p>
    <w:p w:rsidR="2A5BEB5A" w:rsidP="74252217" w:rsidRDefault="2A5BEB5A" w14:paraId="5046CCEE" w14:textId="7A9FDF1B">
      <w:pPr>
        <w:pStyle w:val="ListParagraph"/>
        <w:ind w:left="1080"/>
        <w:rPr>
          <w:highlight w:val="yellow"/>
        </w:rPr>
      </w:pPr>
      <w:r w:rsidRPr="74252217" w:rsidR="2A5BEB5A">
        <w:rPr>
          <w:highlight w:val="yellow"/>
        </w:rPr>
        <w:t>“C:\WINDOWS\System32\</w:t>
      </w:r>
      <w:r w:rsidRPr="74252217" w:rsidR="2A5BEB5A">
        <w:rPr>
          <w:highlight w:val="yellow"/>
        </w:rPr>
        <w:t>GroupPolicy</w:t>
      </w:r>
      <w:r w:rsidRPr="74252217" w:rsidR="2A5BEB5A">
        <w:rPr>
          <w:highlight w:val="yellow"/>
        </w:rPr>
        <w:t>\Machine\Scripts\Shutdown”</w:t>
      </w:r>
    </w:p>
    <w:p w:rsidR="74252217" w:rsidP="74252217" w:rsidRDefault="74252217" w14:paraId="37269D8E" w14:textId="0E2CC7E6">
      <w:pPr>
        <w:pStyle w:val="ListParagraph"/>
        <w:ind w:left="1080"/>
      </w:pPr>
    </w:p>
    <w:p w:rsidR="3BAB4F18" w:rsidP="74252217" w:rsidRDefault="3BAB4F18" w14:paraId="247E02C6" w14:textId="5711CD88">
      <w:pPr>
        <w:pStyle w:val="ListParagraph"/>
        <w:numPr>
          <w:ilvl w:val="0"/>
          <w:numId w:val="9"/>
        </w:numPr>
        <w:rPr/>
      </w:pPr>
      <w:r w:rsidR="3BAB4F18">
        <w:rPr/>
        <w:t xml:space="preserve">Update group policy: </w:t>
      </w:r>
      <w:r w:rsidR="2A5BEB5A">
        <w:rPr/>
        <w:t xml:space="preserve"> </w:t>
      </w:r>
      <w:r w:rsidR="2A5BEB5A">
        <w:rPr/>
        <w:t>gpupdate</w:t>
      </w:r>
      <w:r w:rsidR="2A5BEB5A">
        <w:rPr/>
        <w:t xml:space="preserve"> /force</w:t>
      </w:r>
    </w:p>
    <w:tbl>
      <w:tblPr>
        <w:tblStyle w:val="TableGrid"/>
        <w:tblW w:w="0" w:type="auto"/>
        <w:tblInd w:w="1080" w:type="dxa"/>
        <w:tblLayout w:type="fixed"/>
        <w:tblLook w:val="06A0" w:firstRow="1" w:lastRow="0" w:firstColumn="1" w:lastColumn="0" w:noHBand="1" w:noVBand="1"/>
      </w:tblPr>
      <w:tblGrid>
        <w:gridCol w:w="8280"/>
      </w:tblGrid>
      <w:tr w:rsidR="74252217" w:rsidTr="74252217" w14:paraId="64486763">
        <w:trPr>
          <w:trHeight w:val="300"/>
        </w:trPr>
        <w:tc>
          <w:tcPr>
            <w:tcW w:w="8280" w:type="dxa"/>
            <w:tcMar/>
          </w:tcPr>
          <w:p w:rsidR="7AFB3752" w:rsidP="74252217" w:rsidRDefault="7AFB3752" w14:paraId="30AB35EE" w14:textId="0B54EC13">
            <w:pPr>
              <w:pStyle w:val="Normal"/>
              <w:ind w:left="0"/>
            </w:pPr>
            <w:r w:rsidR="7AFB3752">
              <w:drawing>
                <wp:inline wp14:editId="7C020621" wp14:anchorId="089DB2DC">
                  <wp:extent cx="5114925" cy="3581400"/>
                  <wp:effectExtent l="0" t="0" r="0" b="0"/>
                  <wp:docPr id="93175959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76615d4b5304eb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925" cy="358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74252217" w:rsidP="74252217" w:rsidRDefault="74252217" w14:paraId="77C6807E" w14:textId="2204590E">
      <w:pPr>
        <w:pStyle w:val="Normal"/>
        <w:ind w:left="0"/>
      </w:pPr>
    </w:p>
    <w:p w:rsidR="74252217" w:rsidP="74252217" w:rsidRDefault="74252217" w14:paraId="71D7EE33" w14:textId="788E3373">
      <w:pPr>
        <w:pStyle w:val="Normal"/>
        <w:ind w:left="0"/>
      </w:pPr>
    </w:p>
    <w:p w:rsidR="74252217" w:rsidP="74252217" w:rsidRDefault="74252217" w14:paraId="36DA1332" w14:textId="0255F8F5">
      <w:pPr>
        <w:pStyle w:val="Normal"/>
        <w:ind w:left="0"/>
      </w:pPr>
    </w:p>
    <w:p w:rsidR="74252217" w:rsidP="74252217" w:rsidRDefault="74252217" w14:paraId="3B04B540" w14:textId="33954535">
      <w:pPr>
        <w:pStyle w:val="Normal"/>
        <w:ind w:left="0"/>
      </w:pPr>
    </w:p>
    <w:p w:rsidR="77CE05C8" w:rsidP="74252217" w:rsidRDefault="77CE05C8" w14:paraId="1787BD0F" w14:textId="7363CEC5">
      <w:pPr>
        <w:pStyle w:val="Heading2"/>
        <w:numPr>
          <w:ilvl w:val="0"/>
          <w:numId w:val="5"/>
        </w:numPr>
        <w:rPr/>
      </w:pPr>
      <w:r w:rsidR="77CE05C8">
        <w:rPr/>
        <w:t>Enabl</w:t>
      </w:r>
      <w:r w:rsidR="639B1ED1">
        <w:rPr/>
        <w:t>ing</w:t>
      </w:r>
      <w:r w:rsidR="77CE05C8">
        <w:rPr/>
        <w:t xml:space="preserve"> nested virtualization </w:t>
      </w:r>
      <w:r w:rsidR="4DB2CC9C">
        <w:rPr/>
        <w:t xml:space="preserve">in </w:t>
      </w:r>
      <w:r w:rsidR="77CE05C8">
        <w:rPr/>
        <w:t>VMware Workstation</w:t>
      </w:r>
    </w:p>
    <w:p w:rsidR="74252217" w:rsidP="74252217" w:rsidRDefault="74252217" w14:paraId="7D0B20F4" w14:textId="2F20E43E">
      <w:pPr>
        <w:pStyle w:val="ListParagraph"/>
        <w:ind w:left="720"/>
      </w:pPr>
    </w:p>
    <w:p w:rsidR="77CE05C8" w:rsidP="74252217" w:rsidRDefault="77CE05C8" w14:paraId="6489766B" w14:textId="55599124">
      <w:pPr>
        <w:pStyle w:val="ListParagraph"/>
        <w:numPr>
          <w:ilvl w:val="0"/>
          <w:numId w:val="11"/>
        </w:numPr>
        <w:rPr/>
      </w:pPr>
      <w:r w:rsidR="77CE05C8">
        <w:rPr/>
        <w:t>In VM settings: Enable “Virtualize Intel VT-x/EPT” option</w:t>
      </w:r>
    </w:p>
    <w:tbl>
      <w:tblPr>
        <w:tblStyle w:val="TableGrid"/>
        <w:tblW w:w="0" w:type="auto"/>
        <w:tblInd w:w="720" w:type="dxa"/>
        <w:tblLayout w:type="fixed"/>
        <w:tblLook w:val="06A0" w:firstRow="1" w:lastRow="0" w:firstColumn="1" w:lastColumn="0" w:noHBand="1" w:noVBand="1"/>
      </w:tblPr>
      <w:tblGrid>
        <w:gridCol w:w="8640"/>
      </w:tblGrid>
      <w:tr w:rsidR="74252217" w:rsidTr="74252217" w14:paraId="299C6C8E">
        <w:trPr>
          <w:trHeight w:val="300"/>
        </w:trPr>
        <w:tc>
          <w:tcPr>
            <w:tcW w:w="8640" w:type="dxa"/>
            <w:tcMar/>
          </w:tcPr>
          <w:p w:rsidR="77CE05C8" w:rsidP="74252217" w:rsidRDefault="77CE05C8" w14:paraId="70559D19" w14:textId="01E2A36C">
            <w:pPr>
              <w:pStyle w:val="Normal"/>
              <w:ind w:left="0"/>
            </w:pPr>
            <w:r w:rsidR="77CE05C8">
              <w:drawing>
                <wp:inline wp14:editId="37D144EB" wp14:anchorId="28BE431F">
                  <wp:extent cx="5343525" cy="5219702"/>
                  <wp:effectExtent l="0" t="0" r="0" b="0"/>
                  <wp:docPr id="63396925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0f867bffc2c4f3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525" cy="5219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74252217" w:rsidP="74252217" w:rsidRDefault="74252217" w14:paraId="3B8C3F68" w14:textId="5519A686">
      <w:pPr>
        <w:pStyle w:val="ListParagraph"/>
        <w:ind w:left="720"/>
      </w:pPr>
    </w:p>
    <w:p w:rsidR="7466F304" w:rsidP="74252217" w:rsidRDefault="7466F304" w14:paraId="2E55F2D1" w14:textId="2C4454B5">
      <w:pPr>
        <w:pStyle w:val="ListParagraph"/>
        <w:ind w:left="720"/>
      </w:pPr>
      <w:r w:rsidR="7466F304">
        <w:rPr/>
        <w:t>Note:</w:t>
      </w:r>
    </w:p>
    <w:p w:rsidR="55C3B0B2" w:rsidP="74252217" w:rsidRDefault="55C3B0B2" w14:paraId="4D21F349" w14:textId="2EA40C5C">
      <w:pPr>
        <w:pStyle w:val="ListParagraph"/>
        <w:ind w:left="720"/>
        <w:rPr>
          <w:noProof w:val="0"/>
          <w:lang w:val="en-US"/>
        </w:rPr>
      </w:pPr>
      <w:r w:rsidRPr="74252217" w:rsidR="55C3B0B2">
        <w:rPr>
          <w:noProof w:val="0"/>
          <w:lang w:val="en-US"/>
        </w:rPr>
        <w:t xml:space="preserve">Enabling this option automatically appends this line </w:t>
      </w:r>
      <w:r w:rsidR="55C3B0B2">
        <w:rPr/>
        <w:t>vhv.enable</w:t>
      </w:r>
      <w:r w:rsidR="55C3B0B2">
        <w:rPr/>
        <w:t xml:space="preserve"> = "TRUE"</w:t>
      </w:r>
      <w:r w:rsidRPr="74252217" w:rsidR="55C3B0B2">
        <w:rPr>
          <w:noProof w:val="0"/>
          <w:lang w:val="en-US"/>
        </w:rPr>
        <w:t xml:space="preserve"> to the VMX configuration file. And no further manual edits to the .</w:t>
      </w:r>
      <w:r w:rsidRPr="74252217" w:rsidR="55C3B0B2">
        <w:rPr>
          <w:noProof w:val="0"/>
          <w:lang w:val="en-US"/>
        </w:rPr>
        <w:t>vmx</w:t>
      </w:r>
      <w:r w:rsidRPr="74252217" w:rsidR="55C3B0B2">
        <w:rPr>
          <w:noProof w:val="0"/>
          <w:lang w:val="en-US"/>
        </w:rPr>
        <w:t xml:space="preserve"> file are </w:t>
      </w:r>
      <w:r w:rsidRPr="74252217" w:rsidR="55C3B0B2">
        <w:rPr>
          <w:noProof w:val="0"/>
          <w:lang w:val="en-US"/>
        </w:rPr>
        <w:t>required</w:t>
      </w:r>
      <w:r w:rsidRPr="74252217" w:rsidR="55C3B0B2">
        <w:rPr>
          <w:noProof w:val="0"/>
          <w:lang w:val="en-US"/>
        </w:rPr>
        <w:t xml:space="preserve"> to enable nested virtualization.</w:t>
      </w:r>
      <w:r w:rsidRPr="74252217" w:rsidR="23D69057">
        <w:rPr>
          <w:noProof w:val="0"/>
          <w:lang w:val="en-US"/>
        </w:rPr>
        <w:t xml:space="preserve"> </w:t>
      </w:r>
      <w:r w:rsidRPr="74252217" w:rsidR="23D69057">
        <w:rPr>
          <w:noProof w:val="0"/>
          <w:highlight w:val="yellow"/>
          <w:lang w:val="en-US"/>
        </w:rPr>
        <w:t>(</w:t>
      </w:r>
      <w:r w:rsidRPr="74252217" w:rsidR="23D69057">
        <w:rPr>
          <w:noProof w:val="0"/>
          <w:highlight w:val="yellow"/>
          <w:lang w:val="en-US"/>
        </w:rPr>
        <w:t>i.e</w:t>
      </w:r>
      <w:r w:rsidRPr="74252217" w:rsidR="23D69057">
        <w:rPr>
          <w:noProof w:val="0"/>
          <w:highlight w:val="yellow"/>
          <w:lang w:val="en-US"/>
        </w:rPr>
        <w:t xml:space="preserve">: No need to touch the </w:t>
      </w:r>
      <w:r w:rsidRPr="74252217" w:rsidR="23D69057">
        <w:rPr>
          <w:noProof w:val="0"/>
          <w:highlight w:val="yellow"/>
          <w:lang w:val="en-US"/>
        </w:rPr>
        <w:t>vmx</w:t>
      </w:r>
      <w:r w:rsidRPr="74252217" w:rsidR="23D69057">
        <w:rPr>
          <w:noProof w:val="0"/>
          <w:highlight w:val="yellow"/>
          <w:lang w:val="en-US"/>
        </w:rPr>
        <w:t xml:space="preserve"> file)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1">
    <w:nsid w:val="21308b9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750dc35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5b5f37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58b841a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726c44c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7cd7f6f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2b76e18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">
    <w:nsid w:val="39c90e0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1abed77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5e527bd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5f34dab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D180EE2"/>
    <w:rsid w:val="03B6B11E"/>
    <w:rsid w:val="0464D523"/>
    <w:rsid w:val="05F7B5DD"/>
    <w:rsid w:val="07183D03"/>
    <w:rsid w:val="0764E406"/>
    <w:rsid w:val="0894D373"/>
    <w:rsid w:val="0ADC4626"/>
    <w:rsid w:val="0B12B6B0"/>
    <w:rsid w:val="0B61D133"/>
    <w:rsid w:val="0CEA3FA8"/>
    <w:rsid w:val="0D74E72A"/>
    <w:rsid w:val="12901DDF"/>
    <w:rsid w:val="139E545F"/>
    <w:rsid w:val="1488EE0A"/>
    <w:rsid w:val="18104306"/>
    <w:rsid w:val="1958FE35"/>
    <w:rsid w:val="19DC9CFE"/>
    <w:rsid w:val="1B6516D2"/>
    <w:rsid w:val="1C7567C2"/>
    <w:rsid w:val="1CF5CF53"/>
    <w:rsid w:val="1D180EE2"/>
    <w:rsid w:val="20754CD5"/>
    <w:rsid w:val="2075B9AF"/>
    <w:rsid w:val="20ECB183"/>
    <w:rsid w:val="222A1928"/>
    <w:rsid w:val="2271DBFA"/>
    <w:rsid w:val="22EA1436"/>
    <w:rsid w:val="23D69057"/>
    <w:rsid w:val="23E0B0B8"/>
    <w:rsid w:val="2551E59D"/>
    <w:rsid w:val="26338D21"/>
    <w:rsid w:val="29CD0882"/>
    <w:rsid w:val="2A499467"/>
    <w:rsid w:val="2A5BEB5A"/>
    <w:rsid w:val="2A9ECE1C"/>
    <w:rsid w:val="2B0DD319"/>
    <w:rsid w:val="2CA82E08"/>
    <w:rsid w:val="2CC899C0"/>
    <w:rsid w:val="2D343873"/>
    <w:rsid w:val="2E13E5E2"/>
    <w:rsid w:val="2E1F8D61"/>
    <w:rsid w:val="3011356E"/>
    <w:rsid w:val="34F4B207"/>
    <w:rsid w:val="369B1DCD"/>
    <w:rsid w:val="379AA6D6"/>
    <w:rsid w:val="38E73216"/>
    <w:rsid w:val="391E246E"/>
    <w:rsid w:val="39FBF251"/>
    <w:rsid w:val="3A259796"/>
    <w:rsid w:val="3BA257CC"/>
    <w:rsid w:val="3BAB4F18"/>
    <w:rsid w:val="3BFD7AD5"/>
    <w:rsid w:val="3C632523"/>
    <w:rsid w:val="3D56CE84"/>
    <w:rsid w:val="40201CD9"/>
    <w:rsid w:val="4249E2B6"/>
    <w:rsid w:val="42BFA64C"/>
    <w:rsid w:val="44D266B3"/>
    <w:rsid w:val="44D40258"/>
    <w:rsid w:val="4865A9CE"/>
    <w:rsid w:val="48B5FC2A"/>
    <w:rsid w:val="4A97C8E6"/>
    <w:rsid w:val="4B697BB6"/>
    <w:rsid w:val="4BE9D54D"/>
    <w:rsid w:val="4DB2CC9C"/>
    <w:rsid w:val="4DEE3742"/>
    <w:rsid w:val="50889459"/>
    <w:rsid w:val="51001FC9"/>
    <w:rsid w:val="513A5127"/>
    <w:rsid w:val="51B88BE7"/>
    <w:rsid w:val="5240ABFD"/>
    <w:rsid w:val="52E4FB9A"/>
    <w:rsid w:val="54BB1C99"/>
    <w:rsid w:val="54EC1606"/>
    <w:rsid w:val="55C3B0B2"/>
    <w:rsid w:val="56D55C47"/>
    <w:rsid w:val="57C97FC6"/>
    <w:rsid w:val="57E26D4E"/>
    <w:rsid w:val="5809C4B1"/>
    <w:rsid w:val="599AB7BC"/>
    <w:rsid w:val="59FCDCF6"/>
    <w:rsid w:val="5A2675F7"/>
    <w:rsid w:val="5C3ECD43"/>
    <w:rsid w:val="5D0965D4"/>
    <w:rsid w:val="5D184C5E"/>
    <w:rsid w:val="5D56E1B4"/>
    <w:rsid w:val="5E1CD3D0"/>
    <w:rsid w:val="5E7E3AF9"/>
    <w:rsid w:val="6070FBD6"/>
    <w:rsid w:val="616CD692"/>
    <w:rsid w:val="6194FBAE"/>
    <w:rsid w:val="639B1ED1"/>
    <w:rsid w:val="63B62167"/>
    <w:rsid w:val="65F06C9C"/>
    <w:rsid w:val="66882DEF"/>
    <w:rsid w:val="67241C89"/>
    <w:rsid w:val="6879BF87"/>
    <w:rsid w:val="695B6463"/>
    <w:rsid w:val="69AE2FC2"/>
    <w:rsid w:val="69AE95FE"/>
    <w:rsid w:val="6AF9C93A"/>
    <w:rsid w:val="6C1B1829"/>
    <w:rsid w:val="6E51FCF9"/>
    <w:rsid w:val="6F0BAB78"/>
    <w:rsid w:val="6F80E057"/>
    <w:rsid w:val="71CD851F"/>
    <w:rsid w:val="7244298D"/>
    <w:rsid w:val="74252217"/>
    <w:rsid w:val="7466F304"/>
    <w:rsid w:val="747841C1"/>
    <w:rsid w:val="74B322C4"/>
    <w:rsid w:val="74BAF1C6"/>
    <w:rsid w:val="75CCC2C8"/>
    <w:rsid w:val="767D955C"/>
    <w:rsid w:val="76E96138"/>
    <w:rsid w:val="76F7A962"/>
    <w:rsid w:val="77CE05C8"/>
    <w:rsid w:val="7800F145"/>
    <w:rsid w:val="7AFB3752"/>
    <w:rsid w:val="7BD45DC4"/>
    <w:rsid w:val="7BD59BB5"/>
    <w:rsid w:val="7DEE91CB"/>
    <w:rsid w:val="7E0BF2FF"/>
    <w:rsid w:val="7EC700B4"/>
    <w:rsid w:val="7FB83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80EE2"/>
  <w15:chartTrackingRefBased/>
  <w15:docId w15:val="{08B0494D-DAF8-4999-8693-AEB9E70C620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uiPriority w:val="34"/>
    <w:name w:val="List Paragraph"/>
    <w:basedOn w:val="Normal"/>
    <w:qFormat/>
    <w:rsid w:val="74252217"/>
    <w:pPr>
      <w:spacing/>
      <w:ind w:left="720"/>
      <w:contextualSpacing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84b79fb03737470a" /><Relationship Type="http://schemas.openxmlformats.org/officeDocument/2006/relationships/image" Target="/media/image2.png" Id="R6dbee905bc5a4f38" /><Relationship Type="http://schemas.openxmlformats.org/officeDocument/2006/relationships/image" Target="/media/image3.png" Id="Rc84af0f664074638" /><Relationship Type="http://schemas.openxmlformats.org/officeDocument/2006/relationships/image" Target="/media/image4.png" Id="R776615d4b5304eb7" /><Relationship Type="http://schemas.openxmlformats.org/officeDocument/2006/relationships/image" Target="/media/image5.png" Id="R50f867bffc2c4f3a" /><Relationship Type="http://schemas.openxmlformats.org/officeDocument/2006/relationships/numbering" Target="numbering.xml" Id="Rd7883ee90560460c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2025-01-22T01:48:33.7115198Z</dcterms:created>
  <dcterms:modified xsi:type="dcterms:W3CDTF">2025-01-22T16:05:30.3248379Z</dcterms:modified>
  <dc:creator>Mohamed Hefny Ahmed Soliman</dc:creator>
  <lastModifiedBy>Mohamed Hefny Ahmed Soliman</lastModifiedBy>
</coreProperties>
</file>